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579"/>
        <w:tblW w:w="10149" w:type="dxa"/>
        <w:tblLayout w:type="fixed"/>
        <w:tblLook w:val="0000" w:firstRow="0" w:lastRow="0" w:firstColumn="0" w:lastColumn="0" w:noHBand="0" w:noVBand="0"/>
      </w:tblPr>
      <w:tblGrid>
        <w:gridCol w:w="5353"/>
        <w:gridCol w:w="2726"/>
        <w:gridCol w:w="2070"/>
      </w:tblGrid>
      <w:tr w:rsidR="0085657E" w:rsidRPr="00120BA4" w14:paraId="4FDD2394" w14:textId="77777777" w:rsidTr="00A6354B">
        <w:trPr>
          <w:trHeight w:val="883"/>
        </w:trPr>
        <w:tc>
          <w:tcPr>
            <w:tcW w:w="5353" w:type="dxa"/>
          </w:tcPr>
          <w:p w14:paraId="4FDD2387" w14:textId="1583B78C" w:rsidR="00561A31" w:rsidRPr="00120BA4" w:rsidRDefault="002A0F31" w:rsidP="00A6354B">
            <w:pPr>
              <w:rPr>
                <w:rFonts w:ascii="Arial" w:hAnsi="Arial" w:cs="Arial"/>
                <w:b/>
                <w:sz w:val="22"/>
                <w:szCs w:val="22"/>
                <w:lang w:val="lv-LV"/>
              </w:rPr>
            </w:pPr>
            <w:r w:rsidRPr="00120BA4">
              <w:rPr>
                <w:noProof/>
                <w:lang w:val="lv-LV" w:eastAsia="lv-LV"/>
              </w:rPr>
              <w:drawing>
                <wp:inline distT="0" distB="0" distL="0" distR="0" wp14:anchorId="3E41F0E3" wp14:editId="0C212237">
                  <wp:extent cx="1276710" cy="323109"/>
                  <wp:effectExtent l="0" t="0" r="0" b="0"/>
                  <wp:docPr id="7" name="Picture 7" descr="C:\Users\kojalzan\Google Drive\Mani\Korporacija\Logo\Neste_logo_RGB_26280 copy_3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jalzan\Google Drive\Mani\Korporacija\Logo\Neste_logo_RGB_26280 copy_30010.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918" t="20930"/>
                          <a:stretch/>
                        </pic:blipFill>
                        <pic:spPr bwMode="auto">
                          <a:xfrm>
                            <a:off x="0" y="0"/>
                            <a:ext cx="1279639" cy="323850"/>
                          </a:xfrm>
                          <a:prstGeom prst="rect">
                            <a:avLst/>
                          </a:prstGeom>
                          <a:noFill/>
                          <a:ln>
                            <a:noFill/>
                          </a:ln>
                          <a:extLst>
                            <a:ext uri="{53640926-AAD7-44D8-BBD7-CCE9431645EC}">
                              <a14:shadowObscured xmlns:a14="http://schemas.microsoft.com/office/drawing/2010/main"/>
                            </a:ext>
                          </a:extLst>
                        </pic:spPr>
                      </pic:pic>
                    </a:graphicData>
                  </a:graphic>
                </wp:inline>
              </w:drawing>
            </w:r>
          </w:p>
          <w:p w14:paraId="4FDD2388" w14:textId="77777777" w:rsidR="00561A31" w:rsidRPr="00120BA4" w:rsidRDefault="00561A31" w:rsidP="00A6354B">
            <w:pPr>
              <w:rPr>
                <w:rFonts w:ascii="Arial" w:hAnsi="Arial" w:cs="Arial"/>
                <w:b/>
                <w:sz w:val="22"/>
                <w:szCs w:val="22"/>
                <w:lang w:val="lv-LV"/>
              </w:rPr>
            </w:pPr>
            <w:r w:rsidRPr="00120BA4">
              <w:rPr>
                <w:rFonts w:ascii="Arial" w:hAnsi="Arial" w:cs="Arial"/>
                <w:b/>
                <w:sz w:val="22"/>
                <w:szCs w:val="22"/>
                <w:lang w:val="lv-LV"/>
              </w:rPr>
              <w:t>SIA NESTE LATVIJA</w:t>
            </w:r>
          </w:p>
          <w:p w14:paraId="4FDD2389" w14:textId="6406B56E" w:rsidR="003B22C6" w:rsidRPr="00120BA4" w:rsidRDefault="003B22C6" w:rsidP="00A6354B">
            <w:pPr>
              <w:pStyle w:val="EnvelopeReturn"/>
              <w:rPr>
                <w:rFonts w:cs="Arial"/>
                <w:sz w:val="16"/>
                <w:lang w:val="lv-LV"/>
              </w:rPr>
            </w:pPr>
            <w:r w:rsidRPr="00120BA4">
              <w:rPr>
                <w:rFonts w:cs="Arial"/>
                <w:sz w:val="16"/>
                <w:lang w:val="lv-LV"/>
              </w:rPr>
              <w:t>Bauskas iela 58a</w:t>
            </w:r>
            <w:r w:rsidR="00A84587">
              <w:rPr>
                <w:rFonts w:cs="Arial"/>
                <w:sz w:val="16"/>
                <w:lang w:val="lv-LV"/>
              </w:rPr>
              <w:t>, Rīga LV-1004; tālr. 80009006;</w:t>
            </w:r>
          </w:p>
          <w:p w14:paraId="4FDD238A" w14:textId="77777777" w:rsidR="003B22C6" w:rsidRPr="00120BA4" w:rsidRDefault="003B22C6" w:rsidP="00A6354B">
            <w:pPr>
              <w:pStyle w:val="EnvelopeReturn"/>
              <w:rPr>
                <w:rFonts w:cs="Arial"/>
                <w:sz w:val="16"/>
                <w:lang w:val="lv-LV"/>
              </w:rPr>
            </w:pPr>
            <w:r w:rsidRPr="00120BA4">
              <w:rPr>
                <w:rFonts w:cs="Arial"/>
                <w:sz w:val="16"/>
                <w:lang w:val="lv-LV"/>
              </w:rPr>
              <w:t>PVN reģistrācijas Nr. LV40003132723</w:t>
            </w:r>
          </w:p>
          <w:p w14:paraId="4FDD238B" w14:textId="77777777" w:rsidR="003B22C6" w:rsidRPr="00120BA4" w:rsidRDefault="003B22C6" w:rsidP="00A6354B">
            <w:pPr>
              <w:rPr>
                <w:rFonts w:ascii="Arial" w:hAnsi="Arial" w:cs="Arial"/>
                <w:sz w:val="16"/>
                <w:lang w:val="lv-LV"/>
              </w:rPr>
            </w:pPr>
            <w:r w:rsidRPr="00120BA4">
              <w:rPr>
                <w:rFonts w:ascii="Arial" w:hAnsi="Arial" w:cs="Arial"/>
                <w:sz w:val="16"/>
                <w:lang w:val="lv-LV"/>
              </w:rPr>
              <w:t>Swedbank AS, konts LV28HABA0001408036200</w:t>
            </w:r>
          </w:p>
          <w:p w14:paraId="4FDD238C" w14:textId="77777777" w:rsidR="003B22C6" w:rsidRPr="00120BA4" w:rsidRDefault="003B22C6" w:rsidP="00A6354B">
            <w:pPr>
              <w:pStyle w:val="Heading2"/>
              <w:rPr>
                <w:rFonts w:cs="Arial"/>
                <w:b w:val="0"/>
                <w:sz w:val="16"/>
                <w:lang w:val="lv-LV"/>
              </w:rPr>
            </w:pPr>
            <w:r w:rsidRPr="00120BA4">
              <w:rPr>
                <w:rFonts w:cs="Arial"/>
                <w:b w:val="0"/>
                <w:sz w:val="16"/>
                <w:lang w:val="lv-LV"/>
              </w:rPr>
              <w:t>AS SEB banka, konts LV14UNLA0002005469151</w:t>
            </w:r>
          </w:p>
          <w:p w14:paraId="4FDD238D" w14:textId="77777777" w:rsidR="003B22C6" w:rsidRPr="00120BA4" w:rsidRDefault="003B22C6" w:rsidP="00A6354B">
            <w:pPr>
              <w:pStyle w:val="Heading2"/>
              <w:rPr>
                <w:rFonts w:cs="Arial"/>
                <w:b w:val="0"/>
                <w:sz w:val="16"/>
                <w:szCs w:val="16"/>
                <w:lang w:val="lv-LV"/>
              </w:rPr>
            </w:pPr>
            <w:r w:rsidRPr="00120BA4">
              <w:rPr>
                <w:rFonts w:cs="Arial"/>
                <w:b w:val="0"/>
                <w:sz w:val="16"/>
                <w:szCs w:val="16"/>
                <w:lang w:val="lv-LV"/>
              </w:rPr>
              <w:t>AS Citadele banka, konts LV96PARX0000113070001</w:t>
            </w:r>
          </w:p>
          <w:p w14:paraId="4FDD238F" w14:textId="424A7132" w:rsidR="003B22C6" w:rsidRPr="00120BA4" w:rsidRDefault="00BC6BF5" w:rsidP="00A6354B">
            <w:pPr>
              <w:pStyle w:val="Heading2"/>
              <w:rPr>
                <w:rFonts w:cs="Arial"/>
                <w:b w:val="0"/>
                <w:sz w:val="16"/>
                <w:lang w:val="lv-LV"/>
              </w:rPr>
            </w:pPr>
            <w:r w:rsidRPr="00120BA4">
              <w:rPr>
                <w:rFonts w:cs="Arial"/>
                <w:b w:val="0"/>
                <w:bCs/>
                <w:sz w:val="16"/>
                <w:szCs w:val="16"/>
                <w:lang w:val="lv-LV"/>
              </w:rPr>
              <w:t>AS Luminor Bank</w:t>
            </w:r>
            <w:r w:rsidR="003B22C6" w:rsidRPr="00120BA4">
              <w:rPr>
                <w:rStyle w:val="Strong"/>
                <w:rFonts w:cs="Arial"/>
                <w:sz w:val="16"/>
                <w:lang w:val="lv-LV"/>
              </w:rPr>
              <w:t xml:space="preserve">, konts </w:t>
            </w:r>
            <w:r w:rsidR="003B22C6" w:rsidRPr="00120BA4">
              <w:rPr>
                <w:rFonts w:cs="Arial"/>
                <w:b w:val="0"/>
                <w:sz w:val="16"/>
                <w:lang w:val="lv-LV"/>
              </w:rPr>
              <w:t>LV26RIKO0002013212424</w:t>
            </w:r>
          </w:p>
          <w:p w14:paraId="4FDD2390" w14:textId="4D1065A7" w:rsidR="00AA552C" w:rsidRPr="00120BA4" w:rsidRDefault="00AA552C" w:rsidP="009A7655">
            <w:pPr>
              <w:spacing w:before="120"/>
              <w:rPr>
                <w:b/>
                <w:sz w:val="18"/>
                <w:lang w:val="lv-LV"/>
              </w:rPr>
            </w:pPr>
            <w:r w:rsidRPr="00120BA4">
              <w:rPr>
                <w:rFonts w:ascii="Arial" w:hAnsi="Arial"/>
                <w:b/>
                <w:i/>
                <w:lang w:val="lv-LV"/>
              </w:rPr>
              <w:t>Aizpilda Klients</w:t>
            </w:r>
          </w:p>
        </w:tc>
        <w:tc>
          <w:tcPr>
            <w:tcW w:w="2726" w:type="dxa"/>
          </w:tcPr>
          <w:p w14:paraId="4FDD2391" w14:textId="77777777" w:rsidR="003B22C6" w:rsidRPr="00120BA4" w:rsidRDefault="003B22C6" w:rsidP="00A6354B">
            <w:pPr>
              <w:pStyle w:val="Heading2"/>
              <w:rPr>
                <w:b w:val="0"/>
                <w:lang w:val="lv-LV"/>
              </w:rPr>
            </w:pPr>
          </w:p>
          <w:p w14:paraId="4FDD2392" w14:textId="13D33225" w:rsidR="003B22C6" w:rsidRPr="00120BA4" w:rsidRDefault="003B22C6" w:rsidP="009A7655">
            <w:pPr>
              <w:pStyle w:val="Heading2"/>
              <w:rPr>
                <w:sz w:val="28"/>
                <w:lang w:val="lv-LV"/>
              </w:rPr>
            </w:pPr>
            <w:r w:rsidRPr="00120BA4">
              <w:rPr>
                <w:lang w:val="lv-LV"/>
              </w:rPr>
              <w:t xml:space="preserve">KLIENTA/LĪGUMA Nr. </w:t>
            </w:r>
          </w:p>
        </w:tc>
        <w:tc>
          <w:tcPr>
            <w:tcW w:w="2070" w:type="dxa"/>
            <w:vAlign w:val="center"/>
          </w:tcPr>
          <w:p w14:paraId="4FDD2393" w14:textId="77777777" w:rsidR="003B22C6" w:rsidRPr="00120BA4" w:rsidRDefault="003B22C6" w:rsidP="00A6354B">
            <w:pPr>
              <w:rPr>
                <w:sz w:val="40"/>
                <w:lang w:val="lv-LV"/>
              </w:rPr>
            </w:pPr>
            <w:r w:rsidRPr="00120BA4">
              <w:rPr>
                <w:noProof/>
                <w:sz w:val="2"/>
                <w:lang w:val="lv-LV" w:eastAsia="lv-LV"/>
              </w:rPr>
              <mc:AlternateContent>
                <mc:Choice Requires="wps">
                  <w:drawing>
                    <wp:anchor distT="0" distB="0" distL="114300" distR="114300" simplePos="0" relativeHeight="251659264" behindDoc="0" locked="0" layoutInCell="1" allowOverlap="1" wp14:anchorId="4FDD246B" wp14:editId="7BB3334D">
                      <wp:simplePos x="0" y="0"/>
                      <wp:positionH relativeFrom="column">
                        <wp:posOffset>32385</wp:posOffset>
                      </wp:positionH>
                      <wp:positionV relativeFrom="paragraph">
                        <wp:posOffset>-484505</wp:posOffset>
                      </wp:positionV>
                      <wp:extent cx="1463040" cy="340360"/>
                      <wp:effectExtent l="0" t="0" r="22860"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0360"/>
                              </a:xfrm>
                              <a:prstGeom prst="rect">
                                <a:avLst/>
                              </a:prstGeom>
                              <a:solidFill>
                                <a:srgbClr val="FFFFFF"/>
                              </a:solidFill>
                              <a:ln w="9525">
                                <a:solidFill>
                                  <a:srgbClr val="C0C0C0"/>
                                </a:solidFill>
                                <a:miter lim="800000"/>
                                <a:headEnd/>
                                <a:tailEnd/>
                              </a:ln>
                            </wps:spPr>
                            <wps:txbx>
                              <w:txbxContent>
                                <w:p w14:paraId="4FDD2479" w14:textId="77777777" w:rsidR="00771D39" w:rsidRDefault="00771D39" w:rsidP="003B22C6">
                                  <w:pPr>
                                    <w:rPr>
                                      <w:b/>
                                      <w:sz w:val="32"/>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246B" id="_x0000_t202" coordsize="21600,21600" o:spt="202" path="m,l,21600r21600,l21600,xe">
                      <v:stroke joinstyle="miter"/>
                      <v:path gradientshapeok="t" o:connecttype="rect"/>
                    </v:shapetype>
                    <v:shape id="Text Box 4" o:spid="_x0000_s1026" type="#_x0000_t202" style="position:absolute;margin-left:2.55pt;margin-top:-38.15pt;width:115.2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" strokecolor="silver">
                      <v:textbox>
                        <w:txbxContent>
                          <w:p w14:paraId="4FDD2479" w14:textId="77777777" w:rsidR="00771D39" w:rsidRDefault="00771D39" w:rsidP="003B22C6">
                            <w:pPr>
                              <w:rPr>
                                <w:b/>
                                <w:sz w:val="32"/>
                                <w:lang w:val="lv-LV"/>
                              </w:rPr>
                            </w:pPr>
                          </w:p>
                        </w:txbxContent>
                      </v:textbox>
                    </v:shape>
                  </w:pict>
                </mc:Fallback>
              </mc:AlternateContent>
            </w:r>
          </w:p>
        </w:tc>
      </w:tr>
    </w:tbl>
    <w:tbl>
      <w:tblPr>
        <w:tblStyle w:val="TableGrid"/>
        <w:tblW w:w="10491" w:type="dxa"/>
        <w:tblInd w:w="-318" w:type="dxa"/>
        <w:shd w:val="clear" w:color="auto" w:fill="FFFFFF" w:themeFill="background1"/>
        <w:tblLook w:val="04A0" w:firstRow="1" w:lastRow="0" w:firstColumn="1" w:lastColumn="0" w:noHBand="0" w:noVBand="1"/>
      </w:tblPr>
      <w:tblGrid>
        <w:gridCol w:w="5388"/>
        <w:gridCol w:w="3997"/>
        <w:gridCol w:w="1106"/>
      </w:tblGrid>
      <w:tr w:rsidR="0085657E" w:rsidRPr="00120BA4" w14:paraId="4FDD2397" w14:textId="77777777" w:rsidTr="00E83B0B">
        <w:trPr>
          <w:trHeight w:val="397"/>
        </w:trPr>
        <w:tc>
          <w:tcPr>
            <w:tcW w:w="10491" w:type="dxa"/>
            <w:gridSpan w:val="3"/>
            <w:shd w:val="clear" w:color="auto" w:fill="FFFFFF" w:themeFill="background1"/>
            <w:vAlign w:val="center"/>
          </w:tcPr>
          <w:p w14:paraId="4FDD2396" w14:textId="3B85C10B" w:rsidR="003B22C6" w:rsidRPr="00120BA4" w:rsidRDefault="003B22C6" w:rsidP="00E83B0B">
            <w:pPr>
              <w:pStyle w:val="EnvelopeReturn"/>
              <w:rPr>
                <w:rFonts w:cs="Arial"/>
                <w:lang w:val="lv-LV"/>
              </w:rPr>
            </w:pPr>
            <w:r w:rsidRPr="00120BA4">
              <w:rPr>
                <w:rFonts w:cs="Arial"/>
                <w:b/>
                <w:i/>
                <w:sz w:val="16"/>
                <w:lang w:val="lv-LV"/>
              </w:rPr>
              <w:t>Uzņēmuma nosaukums:</w:t>
            </w:r>
            <w:r w:rsidRPr="00120BA4">
              <w:rPr>
                <w:rFonts w:cs="Arial"/>
                <w:b/>
                <w:sz w:val="16"/>
                <w:lang w:val="lv-LV"/>
              </w:rPr>
              <w:t xml:space="preserve">   </w:t>
            </w:r>
            <w:r w:rsidR="00616155" w:rsidRPr="00120BA4">
              <w:rPr>
                <w:rFonts w:cs="Arial"/>
                <w:b/>
                <w:sz w:val="22"/>
                <w:szCs w:val="22"/>
                <w:lang w:val="lv-LV"/>
              </w:rPr>
              <w:fldChar w:fldCharType="begin">
                <w:ffData>
                  <w:name w:val="Text17"/>
                  <w:enabled/>
                  <w:calcOnExit w:val="0"/>
                  <w:textInput>
                    <w:maxLength w:val="60"/>
                  </w:textInput>
                </w:ffData>
              </w:fldChar>
            </w:r>
            <w:bookmarkStart w:id="0" w:name="Text17"/>
            <w:r w:rsidR="00616155" w:rsidRPr="00120BA4">
              <w:rPr>
                <w:rFonts w:cs="Arial"/>
                <w:b/>
                <w:sz w:val="22"/>
                <w:szCs w:val="22"/>
                <w:lang w:val="lv-LV"/>
              </w:rPr>
              <w:instrText xml:space="preserve"> FORMTEXT </w:instrText>
            </w:r>
            <w:r w:rsidR="00616155" w:rsidRPr="00120BA4">
              <w:rPr>
                <w:rFonts w:cs="Arial"/>
                <w:b/>
                <w:sz w:val="22"/>
                <w:szCs w:val="22"/>
                <w:lang w:val="lv-LV"/>
              </w:rPr>
            </w:r>
            <w:r w:rsidR="00616155" w:rsidRPr="00120BA4">
              <w:rPr>
                <w:rFonts w:cs="Arial"/>
                <w:b/>
                <w:sz w:val="22"/>
                <w:szCs w:val="22"/>
                <w:lang w:val="lv-LV"/>
              </w:rPr>
              <w:fldChar w:fldCharType="separate"/>
            </w:r>
            <w:r w:rsidR="00A54B1B">
              <w:rPr>
                <w:rFonts w:cs="Arial"/>
                <w:b/>
                <w:sz w:val="22"/>
                <w:szCs w:val="22"/>
                <w:lang w:val="lv-LV"/>
              </w:rPr>
              <w:t> </w:t>
            </w:r>
            <w:r w:rsidR="00A54B1B">
              <w:rPr>
                <w:rFonts w:cs="Arial"/>
                <w:b/>
                <w:sz w:val="22"/>
                <w:szCs w:val="22"/>
                <w:lang w:val="lv-LV"/>
              </w:rPr>
              <w:t> </w:t>
            </w:r>
            <w:r w:rsidR="00A54B1B">
              <w:rPr>
                <w:rFonts w:cs="Arial"/>
                <w:b/>
                <w:sz w:val="22"/>
                <w:szCs w:val="22"/>
                <w:lang w:val="lv-LV"/>
              </w:rPr>
              <w:t> </w:t>
            </w:r>
            <w:r w:rsidR="00A54B1B">
              <w:rPr>
                <w:rFonts w:cs="Arial"/>
                <w:b/>
                <w:sz w:val="22"/>
                <w:szCs w:val="22"/>
                <w:lang w:val="lv-LV"/>
              </w:rPr>
              <w:t> </w:t>
            </w:r>
            <w:r w:rsidR="00A54B1B">
              <w:rPr>
                <w:rFonts w:cs="Arial"/>
                <w:b/>
                <w:sz w:val="22"/>
                <w:szCs w:val="22"/>
                <w:lang w:val="lv-LV"/>
              </w:rPr>
              <w:t> </w:t>
            </w:r>
            <w:r w:rsidR="00616155" w:rsidRPr="00120BA4">
              <w:rPr>
                <w:rFonts w:cs="Arial"/>
                <w:b/>
                <w:sz w:val="22"/>
                <w:szCs w:val="22"/>
                <w:lang w:val="lv-LV"/>
              </w:rPr>
              <w:fldChar w:fldCharType="end"/>
            </w:r>
            <w:bookmarkEnd w:id="0"/>
          </w:p>
        </w:tc>
      </w:tr>
      <w:tr w:rsidR="0085657E" w:rsidRPr="00120BA4" w14:paraId="4FDD239C" w14:textId="77777777" w:rsidTr="00E83B0B">
        <w:trPr>
          <w:trHeight w:val="397"/>
        </w:trPr>
        <w:tc>
          <w:tcPr>
            <w:tcW w:w="5388" w:type="dxa"/>
            <w:shd w:val="clear" w:color="auto" w:fill="FFFFFF" w:themeFill="background1"/>
            <w:vAlign w:val="center"/>
          </w:tcPr>
          <w:p w14:paraId="4FDD2399" w14:textId="2D13EE63" w:rsidR="000501A6" w:rsidRPr="00120BA4" w:rsidRDefault="00871DF6" w:rsidP="00DD6B90">
            <w:pPr>
              <w:rPr>
                <w:rFonts w:ascii="Arial" w:hAnsi="Arial" w:cs="Arial"/>
                <w:sz w:val="16"/>
                <w:lang w:val="lv-LV"/>
              </w:rPr>
            </w:pPr>
            <w:r w:rsidRPr="00120BA4">
              <w:rPr>
                <w:rFonts w:ascii="Arial" w:hAnsi="Arial" w:cs="Arial"/>
                <w:b/>
                <w:i/>
                <w:sz w:val="16"/>
                <w:lang w:val="lv-LV"/>
              </w:rPr>
              <w:t>Uzņēmuma vienotais reģ.</w:t>
            </w:r>
            <w:r w:rsidR="000501A6" w:rsidRPr="00120BA4">
              <w:rPr>
                <w:rFonts w:ascii="Arial" w:hAnsi="Arial" w:cs="Arial"/>
                <w:b/>
                <w:i/>
                <w:sz w:val="16"/>
                <w:lang w:val="lv-LV"/>
              </w:rPr>
              <w:t xml:space="preserve"> Nr.:</w:t>
            </w:r>
            <w:r w:rsidR="00683940" w:rsidRPr="00120BA4">
              <w:rPr>
                <w:rFonts w:ascii="Arial" w:hAnsi="Arial" w:cs="Arial"/>
                <w:i/>
                <w:sz w:val="16"/>
                <w:lang w:val="lv-LV"/>
              </w:rPr>
              <w:t xml:space="preserve"> </w:t>
            </w:r>
            <w:r w:rsidR="00616155" w:rsidRPr="00120BA4">
              <w:rPr>
                <w:rFonts w:ascii="Arial" w:hAnsi="Arial" w:cs="Arial"/>
                <w:b/>
                <w:sz w:val="22"/>
                <w:szCs w:val="22"/>
                <w:lang w:val="lv-LV"/>
              </w:rPr>
              <w:fldChar w:fldCharType="begin">
                <w:ffData>
                  <w:name w:val="Text20"/>
                  <w:enabled/>
                  <w:calcOnExit w:val="0"/>
                  <w:textInput>
                    <w:maxLength w:val="20"/>
                  </w:textInput>
                </w:ffData>
              </w:fldChar>
            </w:r>
            <w:bookmarkStart w:id="1" w:name="Text20"/>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bookmarkEnd w:id="1"/>
          </w:p>
        </w:tc>
        <w:tc>
          <w:tcPr>
            <w:tcW w:w="5103" w:type="dxa"/>
            <w:gridSpan w:val="2"/>
            <w:shd w:val="clear" w:color="auto" w:fill="FFFFFF" w:themeFill="background1"/>
            <w:vAlign w:val="center"/>
          </w:tcPr>
          <w:p w14:paraId="4FDD239B" w14:textId="71C1C7CB" w:rsidR="000501A6" w:rsidRPr="00120BA4" w:rsidRDefault="000501A6" w:rsidP="00DD6B90">
            <w:pPr>
              <w:rPr>
                <w:rFonts w:ascii="Arial" w:hAnsi="Arial" w:cs="Arial"/>
                <w:sz w:val="14"/>
                <w:lang w:val="lv-LV"/>
              </w:rPr>
            </w:pPr>
            <w:r w:rsidRPr="00120BA4">
              <w:rPr>
                <w:rFonts w:ascii="Arial" w:hAnsi="Arial" w:cs="Arial"/>
                <w:b/>
                <w:i/>
                <w:sz w:val="16"/>
                <w:lang w:val="lv-LV"/>
              </w:rPr>
              <w:t>PVN maks.</w:t>
            </w:r>
            <w:r w:rsidR="005E649B" w:rsidRPr="00120BA4">
              <w:rPr>
                <w:rFonts w:ascii="Arial" w:hAnsi="Arial" w:cs="Arial"/>
                <w:b/>
                <w:i/>
                <w:sz w:val="16"/>
                <w:lang w:val="lv-LV"/>
              </w:rPr>
              <w:t xml:space="preserve"> r</w:t>
            </w:r>
            <w:r w:rsidRPr="00120BA4">
              <w:rPr>
                <w:rFonts w:ascii="Arial" w:hAnsi="Arial" w:cs="Arial"/>
                <w:b/>
                <w:i/>
                <w:sz w:val="16"/>
                <w:lang w:val="lv-LV"/>
              </w:rPr>
              <w:t>eģ</w:t>
            </w:r>
            <w:r w:rsidR="005E649B" w:rsidRPr="00120BA4">
              <w:rPr>
                <w:rFonts w:ascii="Arial" w:hAnsi="Arial" w:cs="Arial"/>
                <w:b/>
                <w:i/>
                <w:sz w:val="16"/>
                <w:lang w:val="lv-LV"/>
              </w:rPr>
              <w:t>.</w:t>
            </w:r>
            <w:r w:rsidRPr="00120BA4">
              <w:rPr>
                <w:rFonts w:ascii="Arial" w:hAnsi="Arial" w:cs="Arial"/>
                <w:b/>
                <w:i/>
                <w:sz w:val="16"/>
                <w:lang w:val="lv-LV"/>
              </w:rPr>
              <w:t xml:space="preserve"> Nr.: </w:t>
            </w:r>
            <w:r w:rsidR="00616155" w:rsidRPr="00120BA4">
              <w:rPr>
                <w:rFonts w:ascii="Arial" w:hAnsi="Arial" w:cs="Arial"/>
                <w:b/>
                <w:sz w:val="22"/>
                <w:szCs w:val="22"/>
                <w:lang w:val="lv-LV"/>
              </w:rPr>
              <w:fldChar w:fldCharType="begin">
                <w:ffData>
                  <w:name w:val=""/>
                  <w:enabled/>
                  <w:calcOnExit w:val="0"/>
                  <w:textInput>
                    <w:maxLength w:val="20"/>
                  </w:textInput>
                </w:ffData>
              </w:fldChar>
            </w:r>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p>
        </w:tc>
      </w:tr>
      <w:tr w:rsidR="0085657E" w:rsidRPr="00120BA4" w14:paraId="4FDD23A2" w14:textId="77777777" w:rsidTr="00E83B0B">
        <w:trPr>
          <w:trHeight w:val="397"/>
        </w:trPr>
        <w:tc>
          <w:tcPr>
            <w:tcW w:w="10491" w:type="dxa"/>
            <w:gridSpan w:val="3"/>
            <w:shd w:val="clear" w:color="auto" w:fill="FFFFFF" w:themeFill="background1"/>
            <w:vAlign w:val="center"/>
          </w:tcPr>
          <w:p w14:paraId="4FDD23A1" w14:textId="4567FFC5" w:rsidR="003B22C6" w:rsidRPr="00120BA4" w:rsidRDefault="003B22C6" w:rsidP="00E83B0B">
            <w:pPr>
              <w:rPr>
                <w:rFonts w:ascii="Arial" w:hAnsi="Arial" w:cs="Arial"/>
                <w:sz w:val="14"/>
                <w:lang w:val="lv-LV"/>
              </w:rPr>
            </w:pPr>
            <w:r w:rsidRPr="00120BA4">
              <w:rPr>
                <w:rFonts w:ascii="Arial" w:hAnsi="Arial" w:cs="Arial"/>
                <w:b/>
                <w:i/>
                <w:sz w:val="16"/>
                <w:lang w:val="lv-LV"/>
              </w:rPr>
              <w:t>Uzņēmuma juridiskā adrese, indekss:</w:t>
            </w:r>
            <w:r w:rsidRPr="00120BA4">
              <w:rPr>
                <w:rFonts w:ascii="Arial" w:hAnsi="Arial" w:cs="Arial"/>
                <w:sz w:val="16"/>
                <w:lang w:val="lv-LV"/>
              </w:rPr>
              <w:t xml:space="preserve"> </w:t>
            </w:r>
            <w:r w:rsidR="00616155" w:rsidRPr="00120BA4">
              <w:rPr>
                <w:rFonts w:ascii="Arial" w:hAnsi="Arial" w:cs="Arial"/>
                <w:b/>
                <w:sz w:val="22"/>
                <w:szCs w:val="22"/>
                <w:lang w:val="lv-LV"/>
              </w:rPr>
              <w:fldChar w:fldCharType="begin">
                <w:ffData>
                  <w:name w:val=""/>
                  <w:enabled/>
                  <w:calcOnExit w:val="0"/>
                  <w:textInput>
                    <w:maxLength w:val="60"/>
                  </w:textInput>
                </w:ffData>
              </w:fldChar>
            </w:r>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p>
        </w:tc>
      </w:tr>
      <w:tr w:rsidR="0085657E" w:rsidRPr="00120BA4" w14:paraId="4FDD23A5" w14:textId="77777777" w:rsidTr="00E83B0B">
        <w:trPr>
          <w:trHeight w:val="397"/>
        </w:trPr>
        <w:tc>
          <w:tcPr>
            <w:tcW w:w="10491" w:type="dxa"/>
            <w:gridSpan w:val="3"/>
            <w:shd w:val="clear" w:color="auto" w:fill="FFFFFF" w:themeFill="background1"/>
            <w:vAlign w:val="center"/>
          </w:tcPr>
          <w:p w14:paraId="4FDD23A4" w14:textId="497F8D39" w:rsidR="003B22C6" w:rsidRPr="00120BA4" w:rsidRDefault="003B22C6" w:rsidP="00E83B0B">
            <w:pPr>
              <w:pStyle w:val="EnvelopeReturn"/>
              <w:rPr>
                <w:rFonts w:cs="Arial"/>
                <w:sz w:val="14"/>
                <w:lang w:val="lv-LV"/>
              </w:rPr>
            </w:pPr>
            <w:r w:rsidRPr="00120BA4">
              <w:rPr>
                <w:rFonts w:cs="Arial"/>
                <w:b/>
                <w:i/>
                <w:sz w:val="16"/>
                <w:lang w:val="lv-LV"/>
              </w:rPr>
              <w:t xml:space="preserve">Uzņēmuma pasta adrese, indekss: </w:t>
            </w:r>
            <w:r w:rsidR="00616155" w:rsidRPr="00120BA4">
              <w:rPr>
                <w:rFonts w:cs="Arial"/>
                <w:b/>
                <w:sz w:val="22"/>
                <w:szCs w:val="22"/>
                <w:lang w:val="lv-LV"/>
              </w:rPr>
              <w:fldChar w:fldCharType="begin">
                <w:ffData>
                  <w:name w:val=""/>
                  <w:enabled/>
                  <w:calcOnExit w:val="0"/>
                  <w:textInput>
                    <w:maxLength w:val="60"/>
                  </w:textInput>
                </w:ffData>
              </w:fldChar>
            </w:r>
            <w:r w:rsidR="00616155" w:rsidRPr="00120BA4">
              <w:rPr>
                <w:rFonts w:cs="Arial"/>
                <w:b/>
                <w:sz w:val="22"/>
                <w:szCs w:val="22"/>
                <w:lang w:val="lv-LV"/>
              </w:rPr>
              <w:instrText xml:space="preserve"> FORMTEXT </w:instrText>
            </w:r>
            <w:r w:rsidR="00616155" w:rsidRPr="00120BA4">
              <w:rPr>
                <w:rFonts w:cs="Arial"/>
                <w:b/>
                <w:sz w:val="22"/>
                <w:szCs w:val="22"/>
                <w:lang w:val="lv-LV"/>
              </w:rPr>
            </w:r>
            <w:r w:rsidR="00616155" w:rsidRPr="00120BA4">
              <w:rPr>
                <w:rFonts w:cs="Arial"/>
                <w:b/>
                <w:sz w:val="22"/>
                <w:szCs w:val="22"/>
                <w:lang w:val="lv-LV"/>
              </w:rPr>
              <w:fldChar w:fldCharType="separate"/>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616155" w:rsidRPr="00120BA4">
              <w:rPr>
                <w:rFonts w:cs="Arial"/>
                <w:b/>
                <w:sz w:val="22"/>
                <w:szCs w:val="22"/>
                <w:lang w:val="lv-LV"/>
              </w:rPr>
              <w:fldChar w:fldCharType="end"/>
            </w:r>
          </w:p>
        </w:tc>
      </w:tr>
      <w:tr w:rsidR="0085657E" w:rsidRPr="00120BA4" w14:paraId="4FDD23AA" w14:textId="77777777" w:rsidTr="00E83B0B">
        <w:trPr>
          <w:trHeight w:val="397"/>
        </w:trPr>
        <w:tc>
          <w:tcPr>
            <w:tcW w:w="5388" w:type="dxa"/>
            <w:shd w:val="clear" w:color="auto" w:fill="FFFFFF" w:themeFill="background1"/>
            <w:vAlign w:val="center"/>
          </w:tcPr>
          <w:p w14:paraId="4FDD23A7" w14:textId="30A2052E" w:rsidR="00683940" w:rsidRPr="00120BA4" w:rsidRDefault="00683940" w:rsidP="00E83B0B">
            <w:pPr>
              <w:rPr>
                <w:rFonts w:ascii="Arial" w:hAnsi="Arial" w:cs="Arial"/>
                <w:sz w:val="16"/>
                <w:lang w:val="lv-LV"/>
              </w:rPr>
            </w:pPr>
            <w:r w:rsidRPr="00120BA4">
              <w:rPr>
                <w:rFonts w:ascii="Arial" w:hAnsi="Arial" w:cs="Arial"/>
                <w:b/>
                <w:i/>
                <w:sz w:val="16"/>
                <w:lang w:val="lv-LV"/>
              </w:rPr>
              <w:t xml:space="preserve">Uzņēmuma </w:t>
            </w:r>
            <w:r w:rsidR="00E91A25" w:rsidRPr="00120BA4">
              <w:rPr>
                <w:rFonts w:ascii="Arial" w:hAnsi="Arial" w:cs="Arial"/>
                <w:b/>
                <w:i/>
                <w:sz w:val="16"/>
                <w:lang w:val="lv-LV"/>
              </w:rPr>
              <w:t>paraksttiesīgā persona</w:t>
            </w:r>
            <w:r w:rsidRPr="00120BA4">
              <w:rPr>
                <w:rFonts w:ascii="Arial" w:hAnsi="Arial" w:cs="Arial"/>
                <w:b/>
                <w:i/>
                <w:sz w:val="16"/>
                <w:lang w:val="lv-LV"/>
              </w:rPr>
              <w:t xml:space="preserve">: </w:t>
            </w:r>
            <w:r w:rsidR="00616155" w:rsidRPr="00120BA4">
              <w:rPr>
                <w:rFonts w:ascii="Arial" w:hAnsi="Arial" w:cs="Arial"/>
                <w:b/>
                <w:sz w:val="22"/>
                <w:szCs w:val="22"/>
                <w:lang w:val="lv-LV"/>
              </w:rPr>
              <w:fldChar w:fldCharType="begin">
                <w:ffData>
                  <w:name w:val="Text22"/>
                  <w:enabled/>
                  <w:calcOnExit w:val="0"/>
                  <w:textInput>
                    <w:maxLength w:val="40"/>
                  </w:textInput>
                </w:ffData>
              </w:fldChar>
            </w:r>
            <w:bookmarkStart w:id="2" w:name="Text22"/>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bookmarkEnd w:id="2"/>
          </w:p>
        </w:tc>
        <w:tc>
          <w:tcPr>
            <w:tcW w:w="5103" w:type="dxa"/>
            <w:gridSpan w:val="2"/>
            <w:shd w:val="clear" w:color="auto" w:fill="FFFFFF" w:themeFill="background1"/>
            <w:vAlign w:val="center"/>
          </w:tcPr>
          <w:p w14:paraId="4FDD23A9" w14:textId="3682583B" w:rsidR="00683940" w:rsidRPr="00120BA4" w:rsidRDefault="00683940" w:rsidP="00E83B0B">
            <w:pPr>
              <w:tabs>
                <w:tab w:val="left" w:pos="1735"/>
              </w:tabs>
              <w:rPr>
                <w:rFonts w:ascii="Arial" w:hAnsi="Arial" w:cs="Arial"/>
                <w:sz w:val="16"/>
                <w:lang w:val="lv-LV"/>
              </w:rPr>
            </w:pPr>
            <w:r w:rsidRPr="00120BA4">
              <w:rPr>
                <w:rFonts w:ascii="Arial" w:hAnsi="Arial" w:cs="Arial"/>
                <w:b/>
                <w:i/>
                <w:sz w:val="16"/>
                <w:lang w:val="lv-LV"/>
              </w:rPr>
              <w:t xml:space="preserve">Uzņēmuma tālrunis: </w:t>
            </w:r>
            <w:r w:rsidR="00616155" w:rsidRPr="00120BA4">
              <w:rPr>
                <w:rFonts w:ascii="Arial" w:hAnsi="Arial" w:cs="Arial"/>
                <w:b/>
                <w:sz w:val="22"/>
                <w:szCs w:val="22"/>
                <w:lang w:val="lv-LV"/>
              </w:rPr>
              <w:fldChar w:fldCharType="begin">
                <w:ffData>
                  <w:name w:val="Text24"/>
                  <w:enabled/>
                  <w:calcOnExit w:val="0"/>
                  <w:textInput>
                    <w:maxLength w:val="30"/>
                  </w:textInput>
                </w:ffData>
              </w:fldChar>
            </w:r>
            <w:bookmarkStart w:id="3" w:name="Text24"/>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bookmarkEnd w:id="3"/>
          </w:p>
        </w:tc>
      </w:tr>
      <w:tr w:rsidR="0085657E" w:rsidRPr="00120BA4" w14:paraId="4FDD23AF" w14:textId="77777777" w:rsidTr="00E83B0B">
        <w:trPr>
          <w:trHeight w:val="397"/>
        </w:trPr>
        <w:tc>
          <w:tcPr>
            <w:tcW w:w="5388" w:type="dxa"/>
            <w:shd w:val="clear" w:color="auto" w:fill="FFFFFF" w:themeFill="background1"/>
            <w:vAlign w:val="center"/>
          </w:tcPr>
          <w:p w14:paraId="4FDD23AC" w14:textId="58E58D32" w:rsidR="00494A23" w:rsidRPr="00120BA4" w:rsidRDefault="00E91A25" w:rsidP="00E83B0B">
            <w:pPr>
              <w:rPr>
                <w:rFonts w:ascii="Arial" w:hAnsi="Arial" w:cs="Arial"/>
                <w:b/>
                <w:i/>
                <w:sz w:val="16"/>
                <w:lang w:val="lv-LV"/>
              </w:rPr>
            </w:pPr>
            <w:r w:rsidRPr="00120BA4">
              <w:rPr>
                <w:rFonts w:ascii="Arial" w:hAnsi="Arial" w:cs="Arial"/>
                <w:b/>
                <w:i/>
                <w:sz w:val="16"/>
                <w:lang w:val="lv-LV"/>
              </w:rPr>
              <w:t>Kontaktpersona</w:t>
            </w:r>
            <w:r w:rsidR="00494A23" w:rsidRPr="00120BA4">
              <w:rPr>
                <w:rFonts w:ascii="Arial" w:hAnsi="Arial" w:cs="Arial"/>
                <w:b/>
                <w:i/>
                <w:sz w:val="16"/>
                <w:lang w:val="lv-LV"/>
              </w:rPr>
              <w:t xml:space="preserve">: </w:t>
            </w:r>
            <w:r w:rsidR="00494A23" w:rsidRPr="00120BA4">
              <w:rPr>
                <w:rFonts w:ascii="Arial" w:hAnsi="Arial" w:cs="Arial"/>
                <w:sz w:val="22"/>
                <w:szCs w:val="22"/>
                <w:lang w:val="lv-LV"/>
              </w:rPr>
              <w:t xml:space="preserve"> </w:t>
            </w:r>
            <w:r w:rsidR="00616155" w:rsidRPr="00120BA4">
              <w:rPr>
                <w:rFonts w:ascii="Arial" w:hAnsi="Arial" w:cs="Arial"/>
                <w:b/>
                <w:sz w:val="22"/>
                <w:szCs w:val="22"/>
                <w:lang w:val="lv-LV"/>
              </w:rPr>
              <w:fldChar w:fldCharType="begin">
                <w:ffData>
                  <w:name w:val="Text21"/>
                  <w:enabled/>
                  <w:calcOnExit w:val="0"/>
                  <w:textInput>
                    <w:maxLength w:val="40"/>
                  </w:textInput>
                </w:ffData>
              </w:fldChar>
            </w:r>
            <w:bookmarkStart w:id="4" w:name="Text21"/>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bookmarkEnd w:id="4"/>
          </w:p>
        </w:tc>
        <w:tc>
          <w:tcPr>
            <w:tcW w:w="5103" w:type="dxa"/>
            <w:gridSpan w:val="2"/>
            <w:shd w:val="clear" w:color="auto" w:fill="FFFFFF" w:themeFill="background1"/>
            <w:vAlign w:val="center"/>
          </w:tcPr>
          <w:p w14:paraId="4FDD23AE" w14:textId="104ED332" w:rsidR="00494A23" w:rsidRPr="00120BA4" w:rsidRDefault="00494A23" w:rsidP="00E83B0B">
            <w:pPr>
              <w:pStyle w:val="EnvelopeReturn"/>
              <w:rPr>
                <w:rFonts w:cs="Arial"/>
                <w:sz w:val="14"/>
                <w:lang w:val="lv-LV"/>
              </w:rPr>
            </w:pPr>
            <w:r w:rsidRPr="00120BA4">
              <w:rPr>
                <w:rFonts w:cs="Arial"/>
                <w:b/>
                <w:i/>
                <w:sz w:val="16"/>
                <w:lang w:val="lv-LV"/>
              </w:rPr>
              <w:t xml:space="preserve">Uzņēmuma darbības sfēra: </w:t>
            </w:r>
            <w:r w:rsidR="00616155" w:rsidRPr="00120BA4">
              <w:rPr>
                <w:rFonts w:cs="Arial"/>
                <w:b/>
                <w:sz w:val="22"/>
                <w:szCs w:val="22"/>
                <w:lang w:val="lv-LV"/>
              </w:rPr>
              <w:fldChar w:fldCharType="begin">
                <w:ffData>
                  <w:name w:val=""/>
                  <w:enabled/>
                  <w:calcOnExit w:val="0"/>
                  <w:textInput>
                    <w:maxLength w:val="30"/>
                  </w:textInput>
                </w:ffData>
              </w:fldChar>
            </w:r>
            <w:r w:rsidR="00616155" w:rsidRPr="00120BA4">
              <w:rPr>
                <w:rFonts w:cs="Arial"/>
                <w:b/>
                <w:sz w:val="22"/>
                <w:szCs w:val="22"/>
                <w:lang w:val="lv-LV"/>
              </w:rPr>
              <w:instrText xml:space="preserve"> FORMTEXT </w:instrText>
            </w:r>
            <w:r w:rsidR="00616155" w:rsidRPr="00120BA4">
              <w:rPr>
                <w:rFonts w:cs="Arial"/>
                <w:b/>
                <w:sz w:val="22"/>
                <w:szCs w:val="22"/>
                <w:lang w:val="lv-LV"/>
              </w:rPr>
            </w:r>
            <w:r w:rsidR="00616155" w:rsidRPr="00120BA4">
              <w:rPr>
                <w:rFonts w:cs="Arial"/>
                <w:b/>
                <w:sz w:val="22"/>
                <w:szCs w:val="22"/>
                <w:lang w:val="lv-LV"/>
              </w:rPr>
              <w:fldChar w:fldCharType="separate"/>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616155" w:rsidRPr="00120BA4">
              <w:rPr>
                <w:rFonts w:cs="Arial"/>
                <w:b/>
                <w:sz w:val="22"/>
                <w:szCs w:val="22"/>
                <w:lang w:val="lv-LV"/>
              </w:rPr>
              <w:fldChar w:fldCharType="end"/>
            </w:r>
          </w:p>
        </w:tc>
      </w:tr>
      <w:tr w:rsidR="0085657E" w:rsidRPr="00516A02" w14:paraId="4FDD23B3" w14:textId="77777777" w:rsidTr="009A7655">
        <w:trPr>
          <w:trHeight w:val="565"/>
        </w:trPr>
        <w:tc>
          <w:tcPr>
            <w:tcW w:w="10491" w:type="dxa"/>
            <w:gridSpan w:val="3"/>
            <w:shd w:val="clear" w:color="auto" w:fill="FFFFFF" w:themeFill="background1"/>
          </w:tcPr>
          <w:p w14:paraId="4FDD23B0" w14:textId="5BF06E52" w:rsidR="00494A23" w:rsidRPr="00120BA4" w:rsidRDefault="00494A23" w:rsidP="00494A23">
            <w:pPr>
              <w:rPr>
                <w:rFonts w:ascii="Arial" w:hAnsi="Arial" w:cs="Arial"/>
                <w:b/>
                <w:i/>
                <w:sz w:val="16"/>
                <w:lang w:val="lv-LV"/>
              </w:rPr>
            </w:pPr>
            <w:r w:rsidRPr="00120BA4">
              <w:rPr>
                <w:rFonts w:ascii="Arial" w:hAnsi="Arial" w:cs="Arial"/>
                <w:b/>
                <w:i/>
                <w:sz w:val="16"/>
                <w:lang w:val="lv-LV"/>
              </w:rPr>
              <w:t xml:space="preserve">Uzņēmuma </w:t>
            </w:r>
            <w:r w:rsidR="000C570B" w:rsidRPr="00120BA4">
              <w:rPr>
                <w:rFonts w:ascii="Arial" w:hAnsi="Arial" w:cs="Arial"/>
                <w:b/>
                <w:i/>
                <w:sz w:val="16"/>
                <w:lang w:val="lv-LV"/>
              </w:rPr>
              <w:t xml:space="preserve">pārstāvja </w:t>
            </w:r>
            <w:r w:rsidRPr="00120BA4">
              <w:rPr>
                <w:rFonts w:ascii="Arial" w:hAnsi="Arial" w:cs="Arial"/>
                <w:b/>
                <w:i/>
                <w:sz w:val="16"/>
                <w:lang w:val="lv-LV"/>
              </w:rPr>
              <w:t xml:space="preserve">e-pasta adrese: </w:t>
            </w:r>
            <w:r w:rsidRPr="00120BA4">
              <w:rPr>
                <w:rFonts w:ascii="Arial" w:hAnsi="Arial" w:cs="Arial"/>
                <w:sz w:val="22"/>
                <w:szCs w:val="22"/>
                <w:lang w:val="lv-LV"/>
              </w:rPr>
              <w:t xml:space="preserve"> </w:t>
            </w:r>
            <w:r w:rsidR="00616155" w:rsidRPr="00120BA4">
              <w:rPr>
                <w:rFonts w:ascii="Arial" w:hAnsi="Arial" w:cs="Arial"/>
                <w:b/>
                <w:sz w:val="22"/>
                <w:szCs w:val="22"/>
                <w:lang w:val="lv-LV"/>
              </w:rPr>
              <w:fldChar w:fldCharType="begin">
                <w:ffData>
                  <w:name w:val=""/>
                  <w:enabled/>
                  <w:calcOnExit w:val="0"/>
                  <w:textInput>
                    <w:maxLength w:val="50"/>
                  </w:textInput>
                </w:ffData>
              </w:fldChar>
            </w:r>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p>
          <w:p w14:paraId="4FDD23B2" w14:textId="6A629300" w:rsidR="00D0530F" w:rsidRPr="00120BA4" w:rsidRDefault="00D0530F" w:rsidP="00B60234">
            <w:pPr>
              <w:spacing w:before="80" w:after="120"/>
              <w:rPr>
                <w:rFonts w:ascii="Arial" w:hAnsi="Arial" w:cs="Arial"/>
                <w:sz w:val="14"/>
                <w:lang w:val="lv-LV"/>
              </w:rPr>
            </w:pPr>
            <w:r w:rsidRPr="00120BA4">
              <w:rPr>
                <w:rFonts w:ascii="Arial" w:hAnsi="Arial" w:cs="Arial"/>
                <w:sz w:val="18"/>
                <w:szCs w:val="18"/>
                <w:lang w:val="lv-LV"/>
              </w:rPr>
              <w:fldChar w:fldCharType="begin">
                <w:ffData>
                  <w:name w:val="check2"/>
                  <w:enabled/>
                  <w:calcOnExit w:val="0"/>
                  <w:checkBox>
                    <w:sizeAuto/>
                    <w:default w:val="0"/>
                  </w:checkBox>
                </w:ffData>
              </w:fldChar>
            </w:r>
            <w:r w:rsidRPr="00120BA4">
              <w:rPr>
                <w:rFonts w:ascii="Arial" w:hAnsi="Arial" w:cs="Arial"/>
                <w:sz w:val="18"/>
                <w:szCs w:val="18"/>
                <w:lang w:val="lv-LV"/>
              </w:rPr>
              <w:instrText xml:space="preserve"> FORMCHECKBOX </w:instrText>
            </w:r>
            <w:r w:rsidR="00000000">
              <w:rPr>
                <w:rFonts w:ascii="Arial" w:hAnsi="Arial" w:cs="Arial"/>
                <w:sz w:val="18"/>
                <w:szCs w:val="18"/>
                <w:lang w:val="lv-LV"/>
              </w:rPr>
            </w:r>
            <w:r w:rsidR="00000000">
              <w:rPr>
                <w:rFonts w:ascii="Arial" w:hAnsi="Arial" w:cs="Arial"/>
                <w:sz w:val="18"/>
                <w:szCs w:val="18"/>
                <w:lang w:val="lv-LV"/>
              </w:rPr>
              <w:fldChar w:fldCharType="separate"/>
            </w:r>
            <w:r w:rsidRPr="00120BA4">
              <w:rPr>
                <w:rFonts w:ascii="Arial" w:hAnsi="Arial" w:cs="Arial"/>
                <w:sz w:val="18"/>
                <w:szCs w:val="18"/>
                <w:lang w:val="lv-LV"/>
              </w:rPr>
              <w:fldChar w:fldCharType="end"/>
            </w:r>
            <w:r w:rsidRPr="00120BA4">
              <w:rPr>
                <w:rFonts w:ascii="Arial" w:hAnsi="Arial" w:cs="Arial"/>
                <w:sz w:val="18"/>
                <w:szCs w:val="18"/>
                <w:lang w:val="lv-LV"/>
              </w:rPr>
              <w:t xml:space="preserve"> </w:t>
            </w:r>
            <w:r w:rsidR="00FB0C3C" w:rsidRPr="00120BA4">
              <w:rPr>
                <w:rFonts w:ascii="Arial" w:hAnsi="Arial" w:cs="Arial"/>
                <w:sz w:val="16"/>
                <w:szCs w:val="16"/>
                <w:lang w:val="lv-LV"/>
              </w:rPr>
              <w:t>kontaktpersonas</w:t>
            </w:r>
            <w:r w:rsidRPr="00120BA4">
              <w:rPr>
                <w:rFonts w:ascii="Arial" w:hAnsi="Arial" w:cs="Arial"/>
                <w:sz w:val="16"/>
                <w:szCs w:val="16"/>
                <w:lang w:val="lv-LV"/>
              </w:rPr>
              <w:t xml:space="preserve"> reģistr</w:t>
            </w:r>
            <w:r w:rsidR="00E45913" w:rsidRPr="00120BA4">
              <w:rPr>
                <w:rFonts w:ascii="Arial" w:hAnsi="Arial" w:cs="Arial"/>
                <w:sz w:val="16"/>
                <w:szCs w:val="16"/>
                <w:lang w:val="lv-LV"/>
              </w:rPr>
              <w:t xml:space="preserve">ācija Neste </w:t>
            </w:r>
            <w:r w:rsidRPr="00120BA4">
              <w:rPr>
                <w:rFonts w:ascii="Arial" w:hAnsi="Arial" w:cs="Arial"/>
                <w:sz w:val="16"/>
                <w:szCs w:val="16"/>
                <w:lang w:val="lv-LV"/>
              </w:rPr>
              <w:t xml:space="preserve">Ekstranets, ar šo apliecinot, ka uzņēmums piekrīt Ekstraneta lietošanas noteikumiem, kas atrodami </w:t>
            </w:r>
            <w:hyperlink r:id="rId12" w:history="1">
              <w:r w:rsidR="00B55D98" w:rsidRPr="00120BA4">
                <w:rPr>
                  <w:rStyle w:val="Hyperlink"/>
                  <w:rFonts w:ascii="Arial" w:hAnsi="Arial" w:cs="Arial"/>
                  <w:color w:val="auto"/>
                  <w:sz w:val="16"/>
                  <w:szCs w:val="16"/>
                  <w:lang w:val="lv-LV"/>
                </w:rPr>
                <w:t>www.neste.lv</w:t>
              </w:r>
            </w:hyperlink>
            <w:r w:rsidR="00B60234" w:rsidRPr="00120BA4">
              <w:rPr>
                <w:rStyle w:val="Hyperlink"/>
                <w:rFonts w:ascii="Arial" w:hAnsi="Arial" w:cs="Arial"/>
                <w:color w:val="auto"/>
                <w:sz w:val="16"/>
                <w:szCs w:val="16"/>
                <w:lang w:val="lv-LV"/>
              </w:rPr>
              <w:t xml:space="preserve"> </w:t>
            </w:r>
            <w:r w:rsidR="00B60234" w:rsidRPr="00120BA4">
              <w:rPr>
                <w:rStyle w:val="Hyperlink"/>
                <w:rFonts w:ascii="Arial" w:hAnsi="Arial" w:cs="Arial"/>
                <w:color w:val="auto"/>
                <w:sz w:val="16"/>
                <w:szCs w:val="16"/>
                <w:u w:val="none"/>
                <w:lang w:val="lv-LV"/>
              </w:rPr>
              <w:t>Ja tiek izvēlēta Virtuālā karte kā maksājuma instrum</w:t>
            </w:r>
            <w:r w:rsidR="002231FA">
              <w:rPr>
                <w:rStyle w:val="Hyperlink"/>
                <w:rFonts w:ascii="Arial" w:hAnsi="Arial" w:cs="Arial"/>
                <w:color w:val="auto"/>
                <w:sz w:val="16"/>
                <w:szCs w:val="16"/>
                <w:u w:val="none"/>
                <w:lang w:val="lv-LV"/>
              </w:rPr>
              <w:t>ents, reģistrācija Ekstranetā obli</w:t>
            </w:r>
            <w:r w:rsidR="00B60234" w:rsidRPr="00120BA4">
              <w:rPr>
                <w:rStyle w:val="Hyperlink"/>
                <w:rFonts w:ascii="Arial" w:hAnsi="Arial" w:cs="Arial"/>
                <w:color w:val="auto"/>
                <w:sz w:val="16"/>
                <w:szCs w:val="16"/>
                <w:u w:val="none"/>
                <w:lang w:val="lv-LV"/>
              </w:rPr>
              <w:t>gāta.</w:t>
            </w:r>
          </w:p>
        </w:tc>
      </w:tr>
      <w:tr w:rsidR="00D2285B" w:rsidRPr="00516A02" w14:paraId="2AABA775" w14:textId="77777777" w:rsidTr="00E83B0B">
        <w:trPr>
          <w:trHeight w:val="567"/>
        </w:trPr>
        <w:tc>
          <w:tcPr>
            <w:tcW w:w="10491" w:type="dxa"/>
            <w:gridSpan w:val="3"/>
            <w:tcBorders>
              <w:bottom w:val="single" w:sz="4" w:space="0" w:color="auto"/>
            </w:tcBorders>
            <w:shd w:val="clear" w:color="auto" w:fill="FFFFFF" w:themeFill="background1"/>
          </w:tcPr>
          <w:p w14:paraId="15D86BC8" w14:textId="5580E12B" w:rsidR="00D2285B" w:rsidRPr="00120BA4" w:rsidRDefault="00D2285B" w:rsidP="009A7655">
            <w:pPr>
              <w:spacing w:before="80" w:after="80"/>
              <w:rPr>
                <w:rFonts w:ascii="Arial" w:hAnsi="Arial" w:cs="Arial"/>
                <w:sz w:val="16"/>
                <w:szCs w:val="16"/>
                <w:lang w:val="lv-LV" w:bidi="lv-LV"/>
              </w:rPr>
            </w:pPr>
            <w:r w:rsidRPr="00120BA4">
              <w:rPr>
                <w:rFonts w:ascii="Arial" w:hAnsi="Arial" w:cs="Arial"/>
                <w:sz w:val="18"/>
                <w:szCs w:val="18"/>
                <w:lang w:val="lv-LV" w:bidi="lv-LV"/>
              </w:rPr>
              <w:fldChar w:fldCharType="begin">
                <w:ffData>
                  <w:name w:val="Check5"/>
                  <w:enabled/>
                  <w:calcOnExit w:val="0"/>
                  <w:checkBox>
                    <w:sizeAuto/>
                    <w:default w:val="0"/>
                  </w:checkBox>
                </w:ffData>
              </w:fldChar>
            </w:r>
            <w:bookmarkStart w:id="5" w:name="Check5"/>
            <w:r w:rsidRPr="00120BA4">
              <w:rPr>
                <w:rFonts w:ascii="Arial" w:hAnsi="Arial" w:cs="Arial"/>
                <w:sz w:val="18"/>
                <w:szCs w:val="18"/>
                <w:lang w:val="lv-LV" w:bidi="lv-LV"/>
              </w:rPr>
              <w:instrText xml:space="preserve"> FORMCHECKBOX </w:instrText>
            </w:r>
            <w:r w:rsidR="00000000">
              <w:rPr>
                <w:rFonts w:ascii="Arial" w:hAnsi="Arial" w:cs="Arial"/>
                <w:sz w:val="18"/>
                <w:szCs w:val="18"/>
                <w:lang w:val="lv-LV" w:bidi="lv-LV"/>
              </w:rPr>
            </w:r>
            <w:r w:rsidR="00000000">
              <w:rPr>
                <w:rFonts w:ascii="Arial" w:hAnsi="Arial" w:cs="Arial"/>
                <w:sz w:val="18"/>
                <w:szCs w:val="18"/>
                <w:lang w:val="lv-LV" w:bidi="lv-LV"/>
              </w:rPr>
              <w:fldChar w:fldCharType="separate"/>
            </w:r>
            <w:r w:rsidRPr="00120BA4">
              <w:rPr>
                <w:rFonts w:ascii="Arial" w:hAnsi="Arial" w:cs="Arial"/>
                <w:sz w:val="18"/>
                <w:szCs w:val="18"/>
                <w:lang w:val="lv-LV" w:bidi="lv-LV"/>
              </w:rPr>
              <w:fldChar w:fldCharType="end"/>
            </w:r>
            <w:bookmarkEnd w:id="5"/>
            <w:r w:rsidRPr="00120BA4">
              <w:rPr>
                <w:rFonts w:ascii="Arial" w:hAnsi="Arial" w:cs="Arial"/>
                <w:sz w:val="16"/>
                <w:szCs w:val="16"/>
                <w:lang w:val="lv-LV" w:bidi="lv-LV"/>
              </w:rPr>
              <w:t xml:space="preserve"> Ar šo apliecinu, ka komercreģistrā norādītā informācija par uzņēmuma dalībniekiem, amatpersonām un patiesā labuma guvējiem ir pareiza un aktuāla. Ārvalstu uzņēmumam jāpievieno informācija par uzņēmuma dalībniekiem, amatpersonām un patiesā labuma guvējiem.</w:t>
            </w:r>
          </w:p>
        </w:tc>
      </w:tr>
      <w:tr w:rsidR="00D2285B" w:rsidRPr="00120BA4" w14:paraId="633BEDCE" w14:textId="77777777" w:rsidTr="009A7655">
        <w:trPr>
          <w:trHeight w:val="794"/>
        </w:trPr>
        <w:tc>
          <w:tcPr>
            <w:tcW w:w="9385" w:type="dxa"/>
            <w:gridSpan w:val="2"/>
            <w:tcBorders>
              <w:right w:val="nil"/>
            </w:tcBorders>
            <w:shd w:val="clear" w:color="auto" w:fill="FFFFFF" w:themeFill="background1"/>
          </w:tcPr>
          <w:p w14:paraId="75C28F84" w14:textId="018EB22B" w:rsidR="00D2285B" w:rsidRPr="00120BA4" w:rsidRDefault="00D2285B" w:rsidP="009A7655">
            <w:pPr>
              <w:spacing w:before="80"/>
              <w:rPr>
                <w:rFonts w:ascii="Arial" w:hAnsi="Arial" w:cs="Arial"/>
                <w:sz w:val="16"/>
                <w:szCs w:val="16"/>
                <w:lang w:val="lv-LV" w:bidi="lv-LV"/>
              </w:rPr>
            </w:pPr>
            <w:r w:rsidRPr="00120BA4">
              <w:rPr>
                <w:rFonts w:ascii="Arial" w:hAnsi="Arial" w:cs="Arial"/>
                <w:sz w:val="16"/>
                <w:szCs w:val="16"/>
                <w:lang w:val="lv-LV" w:bidi="lv-LV"/>
              </w:rPr>
              <w:t>Patiesais labuma guvējs ir vai ir bijis politiski nozīmīga persona* vai arī politiski nozīmīgas personas ģimenes loceklis vai sabiedrotais.</w:t>
            </w:r>
          </w:p>
          <w:p w14:paraId="650241A1" w14:textId="2C55A456" w:rsidR="00D2285B" w:rsidRPr="00120BA4" w:rsidRDefault="00D2285B" w:rsidP="009A7655">
            <w:pPr>
              <w:spacing w:before="60" w:after="80" w:line="160" w:lineRule="exact"/>
              <w:rPr>
                <w:rFonts w:ascii="Arial" w:hAnsi="Arial" w:cs="Arial"/>
                <w:bCs/>
                <w:i/>
                <w:iCs/>
                <w:color w:val="000000"/>
                <w:sz w:val="12"/>
                <w:szCs w:val="12"/>
                <w:lang w:val="lv-LV"/>
              </w:rPr>
            </w:pPr>
            <w:r w:rsidRPr="00120BA4">
              <w:rPr>
                <w:rFonts w:ascii="Arial" w:hAnsi="Arial" w:cs="Arial"/>
                <w:bCs/>
                <w:i/>
                <w:iCs/>
                <w:color w:val="000000"/>
                <w:sz w:val="16"/>
                <w:szCs w:val="16"/>
                <w:lang w:val="lv-LV"/>
              </w:rPr>
              <w:t xml:space="preserve">* </w:t>
            </w:r>
            <w:r w:rsidRPr="00120BA4">
              <w:rPr>
                <w:rFonts w:ascii="Arial" w:hAnsi="Arial" w:cs="Arial"/>
                <w:bCs/>
                <w:i/>
                <w:iCs/>
                <w:color w:val="000000"/>
                <w:sz w:val="12"/>
                <w:szCs w:val="12"/>
                <w:lang w:val="lv-LV"/>
              </w:rPr>
              <w:t>Politiski nozīmīga persona ir persona, kura ieņem vai ir ieņēmusi nozīmīgu publisku amatu. Sīkāku informāciju skatiet Noziedzīgi iegūtu līdzekļu legalizācijas un terorisma un proliferācijas finansēšanas novēršanas likumā.</w:t>
            </w:r>
          </w:p>
        </w:tc>
        <w:tc>
          <w:tcPr>
            <w:tcW w:w="1106" w:type="dxa"/>
            <w:tcBorders>
              <w:left w:val="nil"/>
            </w:tcBorders>
            <w:shd w:val="clear" w:color="auto" w:fill="FFFFFF" w:themeFill="background1"/>
            <w:vAlign w:val="center"/>
          </w:tcPr>
          <w:p w14:paraId="2EFBEDE4" w14:textId="770BD777" w:rsidR="00D2285B" w:rsidRPr="00120BA4" w:rsidRDefault="00D2285B" w:rsidP="009A7655">
            <w:pPr>
              <w:spacing w:line="360" w:lineRule="auto"/>
              <w:rPr>
                <w:rFonts w:ascii="Arial" w:hAnsi="Arial" w:cs="Arial"/>
                <w:sz w:val="16"/>
                <w:szCs w:val="16"/>
                <w:lang w:val="lv-LV" w:bidi="lv-LV"/>
              </w:rPr>
            </w:pPr>
            <w:r w:rsidRPr="00120BA4">
              <w:rPr>
                <w:rFonts w:ascii="Arial" w:hAnsi="Arial" w:cs="Arial"/>
                <w:sz w:val="16"/>
                <w:szCs w:val="16"/>
                <w:lang w:val="lv-LV" w:bidi="lv-LV"/>
              </w:rPr>
              <w:fldChar w:fldCharType="begin">
                <w:ffData>
                  <w:name w:val="Check6"/>
                  <w:enabled/>
                  <w:calcOnExit w:val="0"/>
                  <w:checkBox>
                    <w:sizeAuto/>
                    <w:default w:val="0"/>
                  </w:checkBox>
                </w:ffData>
              </w:fldChar>
            </w:r>
            <w:bookmarkStart w:id="6" w:name="Check6"/>
            <w:r w:rsidRPr="00120BA4">
              <w:rPr>
                <w:rFonts w:ascii="Arial" w:hAnsi="Arial" w:cs="Arial"/>
                <w:sz w:val="16"/>
                <w:szCs w:val="16"/>
                <w:lang w:val="lv-LV" w:bidi="lv-LV"/>
              </w:rPr>
              <w:instrText xml:space="preserve"> FORMCHECKBOX </w:instrText>
            </w:r>
            <w:r w:rsidR="00000000">
              <w:rPr>
                <w:rFonts w:ascii="Arial" w:hAnsi="Arial" w:cs="Arial"/>
                <w:sz w:val="16"/>
                <w:szCs w:val="16"/>
                <w:lang w:val="lv-LV" w:bidi="lv-LV"/>
              </w:rPr>
            </w:r>
            <w:r w:rsidR="00000000">
              <w:rPr>
                <w:rFonts w:ascii="Arial" w:hAnsi="Arial" w:cs="Arial"/>
                <w:sz w:val="16"/>
                <w:szCs w:val="16"/>
                <w:lang w:val="lv-LV" w:bidi="lv-LV"/>
              </w:rPr>
              <w:fldChar w:fldCharType="separate"/>
            </w:r>
            <w:r w:rsidRPr="00120BA4">
              <w:rPr>
                <w:rFonts w:ascii="Arial" w:hAnsi="Arial" w:cs="Arial"/>
                <w:sz w:val="16"/>
                <w:szCs w:val="16"/>
                <w:lang w:val="lv-LV" w:bidi="lv-LV"/>
              </w:rPr>
              <w:fldChar w:fldCharType="end"/>
            </w:r>
            <w:bookmarkEnd w:id="6"/>
            <w:r w:rsidRPr="00120BA4">
              <w:rPr>
                <w:rFonts w:ascii="Arial" w:hAnsi="Arial" w:cs="Arial"/>
                <w:sz w:val="16"/>
                <w:szCs w:val="16"/>
                <w:lang w:val="lv-LV" w:bidi="lv-LV"/>
              </w:rPr>
              <w:t xml:space="preserve"> Jā</w:t>
            </w:r>
          </w:p>
          <w:p w14:paraId="6521F835" w14:textId="26DBF0BF" w:rsidR="00D2285B" w:rsidRPr="00120BA4" w:rsidRDefault="00D2285B" w:rsidP="009A7655">
            <w:pPr>
              <w:spacing w:line="360" w:lineRule="auto"/>
              <w:rPr>
                <w:rFonts w:ascii="Arial" w:hAnsi="Arial" w:cs="Arial"/>
                <w:sz w:val="16"/>
                <w:szCs w:val="16"/>
                <w:lang w:val="lv-LV" w:bidi="lv-LV"/>
              </w:rPr>
            </w:pPr>
            <w:r w:rsidRPr="00120BA4">
              <w:rPr>
                <w:rFonts w:ascii="Arial" w:hAnsi="Arial" w:cs="Arial"/>
                <w:sz w:val="16"/>
                <w:szCs w:val="16"/>
                <w:lang w:val="lv-LV" w:bidi="lv-LV"/>
              </w:rPr>
              <w:fldChar w:fldCharType="begin">
                <w:ffData>
                  <w:name w:val="Check7"/>
                  <w:enabled/>
                  <w:calcOnExit w:val="0"/>
                  <w:checkBox>
                    <w:sizeAuto/>
                    <w:default w:val="0"/>
                  </w:checkBox>
                </w:ffData>
              </w:fldChar>
            </w:r>
            <w:bookmarkStart w:id="7" w:name="Check7"/>
            <w:r w:rsidRPr="00120BA4">
              <w:rPr>
                <w:rFonts w:ascii="Arial" w:hAnsi="Arial" w:cs="Arial"/>
                <w:sz w:val="16"/>
                <w:szCs w:val="16"/>
                <w:lang w:val="lv-LV" w:bidi="lv-LV"/>
              </w:rPr>
              <w:instrText xml:space="preserve"> FORMCHECKBOX </w:instrText>
            </w:r>
            <w:r w:rsidR="00000000">
              <w:rPr>
                <w:rFonts w:ascii="Arial" w:hAnsi="Arial" w:cs="Arial"/>
                <w:sz w:val="16"/>
                <w:szCs w:val="16"/>
                <w:lang w:val="lv-LV" w:bidi="lv-LV"/>
              </w:rPr>
            </w:r>
            <w:r w:rsidR="00000000">
              <w:rPr>
                <w:rFonts w:ascii="Arial" w:hAnsi="Arial" w:cs="Arial"/>
                <w:sz w:val="16"/>
                <w:szCs w:val="16"/>
                <w:lang w:val="lv-LV" w:bidi="lv-LV"/>
              </w:rPr>
              <w:fldChar w:fldCharType="separate"/>
            </w:r>
            <w:r w:rsidRPr="00120BA4">
              <w:rPr>
                <w:rFonts w:ascii="Arial" w:hAnsi="Arial" w:cs="Arial"/>
                <w:sz w:val="16"/>
                <w:szCs w:val="16"/>
                <w:lang w:val="lv-LV" w:bidi="lv-LV"/>
              </w:rPr>
              <w:fldChar w:fldCharType="end"/>
            </w:r>
            <w:bookmarkEnd w:id="7"/>
            <w:r w:rsidRPr="00120BA4">
              <w:rPr>
                <w:rFonts w:ascii="Arial" w:hAnsi="Arial" w:cs="Arial"/>
                <w:sz w:val="16"/>
                <w:szCs w:val="16"/>
                <w:lang w:val="lv-LV" w:bidi="lv-LV"/>
              </w:rPr>
              <w:t xml:space="preserve"> Nē</w:t>
            </w:r>
          </w:p>
        </w:tc>
      </w:tr>
    </w:tbl>
    <w:p w14:paraId="4F0CD65B" w14:textId="7B3DF30D" w:rsidR="00D2285B" w:rsidRPr="00120BA4" w:rsidRDefault="00897222">
      <w:pPr>
        <w:rPr>
          <w:rFonts w:ascii="Arial" w:hAnsi="Arial" w:cs="Arial"/>
          <w:sz w:val="16"/>
          <w:szCs w:val="16"/>
          <w:lang w:val="lv-LV"/>
        </w:rPr>
      </w:pPr>
      <w:r w:rsidRPr="00120BA4">
        <w:rPr>
          <w:rFonts w:ascii="Arial" w:hAnsi="Arial" w:cs="Arial"/>
          <w:noProof/>
          <w:sz w:val="16"/>
          <w:szCs w:val="16"/>
          <w:lang w:val="lv-LV" w:eastAsia="lv-LV"/>
        </w:rPr>
        <mc:AlternateContent>
          <mc:Choice Requires="wps">
            <w:drawing>
              <wp:anchor distT="0" distB="0" distL="114300" distR="114300" simplePos="0" relativeHeight="251662336" behindDoc="1" locked="0" layoutInCell="1" allowOverlap="1" wp14:anchorId="4FDD246D" wp14:editId="3CA6A0F8">
                <wp:simplePos x="0" y="0"/>
                <wp:positionH relativeFrom="column">
                  <wp:posOffset>-869483</wp:posOffset>
                </wp:positionH>
                <wp:positionV relativeFrom="paragraph">
                  <wp:posOffset>-5586838</wp:posOffset>
                </wp:positionV>
                <wp:extent cx="7694295" cy="12145945"/>
                <wp:effectExtent l="0" t="0" r="20955" b="27305"/>
                <wp:wrapNone/>
                <wp:docPr id="1" name="Rectangle 1"/>
                <wp:cNvGraphicFramePr/>
                <a:graphic xmlns:a="http://schemas.openxmlformats.org/drawingml/2006/main">
                  <a:graphicData uri="http://schemas.microsoft.com/office/word/2010/wordprocessingShape">
                    <wps:wsp>
                      <wps:cNvSpPr/>
                      <wps:spPr>
                        <a:xfrm>
                          <a:off x="0" y="0"/>
                          <a:ext cx="7694295" cy="12145945"/>
                        </a:xfrm>
                        <a:prstGeom prst="rect">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2A36C697" w14:textId="77777777" w:rsidR="00DD0E0A" w:rsidRDefault="00DD0E0A" w:rsidP="00DD0E0A">
                            <w:pPr>
                              <w:jc w:val="center"/>
                              <w:rPr>
                                <w:rFonts w:ascii="Arial" w:hAnsi="Arial" w:cs="Arial"/>
                                <w:b/>
                                <w:i/>
                                <w:snapToGrid w:val="0"/>
                                <w:sz w:val="16"/>
                                <w:szCs w:val="16"/>
                                <w:lang w:val="lv-LV"/>
                              </w:rPr>
                            </w:pPr>
                            <w:r w:rsidRPr="00787B97">
                              <w:rPr>
                                <w:rFonts w:ascii="Arial" w:hAnsi="Arial" w:cs="Arial"/>
                                <w:b/>
                                <w:i/>
                                <w:snapToGrid w:val="0"/>
                                <w:sz w:val="16"/>
                                <w:szCs w:val="16"/>
                                <w:lang w:val="lv-LV"/>
                              </w:rPr>
                              <w:t>BE, DD</w:t>
                            </w:r>
                          </w:p>
                          <w:p w14:paraId="0506A383" w14:textId="10D8787D" w:rsidR="00DD0E0A" w:rsidRDefault="00DD0E0A" w:rsidP="00DD0E0A">
                            <w:pPr>
                              <w:jc w:val="center"/>
                              <w:rPr>
                                <w:rFonts w:ascii="Arial" w:hAnsi="Arial" w:cs="Arial"/>
                                <w:b/>
                                <w:i/>
                                <w:snapToGrid w:val="0"/>
                                <w:sz w:val="16"/>
                                <w:szCs w:val="16"/>
                                <w:lang w:val="lv-LV"/>
                              </w:rPr>
                            </w:pPr>
                            <w:r>
                              <w:rPr>
                                <w:rFonts w:ascii="Arial" w:hAnsi="Arial" w:cs="Arial"/>
                                <w:b/>
                                <w:i/>
                                <w:snapToGrid w:val="0"/>
                                <w:sz w:val="14"/>
                                <w:szCs w:val="14"/>
                                <w:lang w:val="lv-LV"/>
                              </w:rPr>
                              <w:t>Kra</w:t>
                            </w:r>
                            <w:r w:rsidRPr="00DD0E0A">
                              <w:rPr>
                                <w:rFonts w:ascii="Arial" w:hAnsi="Arial" w:cs="Arial"/>
                                <w:b/>
                                <w:i/>
                                <w:snapToGrid w:val="0"/>
                                <w:sz w:val="16"/>
                                <w:szCs w:val="16"/>
                                <w:lang w:val="lv-LV"/>
                              </w:rPr>
                              <w:t xml:space="preserve"> </w:t>
                            </w:r>
                            <w:r w:rsidRPr="00787B97">
                              <w:rPr>
                                <w:rFonts w:ascii="Arial" w:hAnsi="Arial" w:cs="Arial"/>
                                <w:b/>
                                <w:i/>
                                <w:snapToGrid w:val="0"/>
                                <w:sz w:val="16"/>
                                <w:szCs w:val="16"/>
                                <w:lang w:val="lv-LV"/>
                              </w:rPr>
                              <w:t>BE, DD</w:t>
                            </w:r>
                          </w:p>
                          <w:p w14:paraId="0D4CDA74" w14:textId="77777777" w:rsidR="00DD0E0A" w:rsidRPr="00DD0E0A" w:rsidRDefault="00DD0E0A" w:rsidP="00DD0E0A">
                            <w:pPr>
                              <w:jc w:val="center"/>
                              <w:rPr>
                                <w:rFonts w:ascii="Arial" w:hAnsi="Arial" w:cs="Arial"/>
                                <w:b/>
                                <w:i/>
                                <w:snapToGrid w:val="0"/>
                                <w:sz w:val="14"/>
                                <w:szCs w:val="14"/>
                                <w:lang w:val="lv-LV"/>
                              </w:rPr>
                            </w:pPr>
                            <w:r>
                              <w:rPr>
                                <w:rFonts w:ascii="Arial" w:hAnsi="Arial" w:cs="Arial"/>
                                <w:b/>
                                <w:i/>
                                <w:snapToGrid w:val="0"/>
                                <w:sz w:val="14"/>
                                <w:szCs w:val="14"/>
                                <w:lang w:val="lv-LV"/>
                              </w:rPr>
                              <w:t xml:space="preserve">Kravas </w:t>
                            </w:r>
                            <w:r w:rsidRPr="00DD0E0A">
                              <w:rPr>
                                <w:rFonts w:ascii="Arial" w:hAnsi="Arial" w:cs="Arial"/>
                                <w:b/>
                                <w:i/>
                                <w:snapToGrid w:val="0"/>
                                <w:sz w:val="14"/>
                                <w:szCs w:val="14"/>
                                <w:lang w:val="lv-LV"/>
                              </w:rPr>
                              <w:t>BE, DD</w:t>
                            </w:r>
                          </w:p>
                          <w:p w14:paraId="511903B3" w14:textId="6BBD824B" w:rsidR="007342FC" w:rsidRPr="003563EA" w:rsidRDefault="00DD0E0A" w:rsidP="003563EA">
                            <w:pPr>
                              <w:jc w:val="center"/>
                              <w:rPr>
                                <w:rFonts w:ascii="Arial" w:hAnsi="Arial" w:cs="Arial"/>
                                <w:b/>
                                <w:i/>
                                <w:snapToGrid w:val="0"/>
                                <w:sz w:val="14"/>
                                <w:szCs w:val="14"/>
                                <w:lang w:val="lv-LV"/>
                              </w:rPr>
                            </w:pPr>
                            <w:r w:rsidRPr="00DD0E0A">
                              <w:rPr>
                                <w:rFonts w:ascii="Arial" w:hAnsi="Arial" w:cs="Arial"/>
                                <w:b/>
                                <w:i/>
                                <w:snapToGrid w:val="0"/>
                                <w:sz w:val="14"/>
                                <w:szCs w:val="14"/>
                                <w:lang w:val="lv-LV"/>
                              </w:rPr>
                              <w:t xml:space="preserve">Kravas </w:t>
                            </w:r>
                            <w:r>
                              <w:rPr>
                                <w:rFonts w:ascii="Arial" w:hAnsi="Arial" w:cs="Arial"/>
                                <w:b/>
                                <w:i/>
                                <w:snapToGrid w:val="0"/>
                                <w:sz w:val="14"/>
                                <w:szCs w:val="14"/>
                                <w:lang w:val="lv-LV"/>
                              </w:rPr>
                              <w:tab/>
                            </w:r>
                            <w:r w:rsidRPr="00DD0E0A">
                              <w:rPr>
                                <w:rFonts w:ascii="Arial" w:hAnsi="Arial" w:cs="Arial"/>
                                <w:b/>
                                <w:i/>
                                <w:snapToGrid w:val="0"/>
                                <w:sz w:val="14"/>
                                <w:szCs w:val="14"/>
                                <w:lang w:val="lv-LV"/>
                              </w:rPr>
                              <w:t xml:space="preserve">auto </w:t>
                            </w:r>
                            <w:r>
                              <w:rPr>
                                <w:rFonts w:ascii="Arial" w:hAnsi="Arial" w:cs="Arial"/>
                                <w:b/>
                                <w:i/>
                                <w:snapToGrid w:val="0"/>
                                <w:sz w:val="14"/>
                                <w:szCs w:val="14"/>
                                <w:lang w:val="lv-LV"/>
                              </w:rPr>
                              <w:t>auto vas auto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246D" id="Rectangle 1" o:spid="_x0000_s1027" style="position:absolute;margin-left:-68.45pt;margin-top:-439.9pt;width:605.85pt;height:95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" fillcolor="#c2d69b [1942]" strokecolor="#4e6128 [1606]" strokeweight="2pt">
                <v:textbox>
                  <w:txbxContent>
                    <w:p w14:paraId="2A36C697" w14:textId="77777777" w:rsidR="00DD0E0A" w:rsidRDefault="00DD0E0A" w:rsidP="00DD0E0A">
                      <w:pPr>
                        <w:jc w:val="center"/>
                        <w:rPr>
                          <w:rFonts w:ascii="Arial" w:hAnsi="Arial" w:cs="Arial"/>
                          <w:b/>
                          <w:i/>
                          <w:snapToGrid w:val="0"/>
                          <w:sz w:val="16"/>
                          <w:szCs w:val="16"/>
                          <w:lang w:val="lv-LV"/>
                        </w:rPr>
                      </w:pPr>
                      <w:r w:rsidRPr="00787B97">
                        <w:rPr>
                          <w:rFonts w:ascii="Arial" w:hAnsi="Arial" w:cs="Arial"/>
                          <w:b/>
                          <w:i/>
                          <w:snapToGrid w:val="0"/>
                          <w:sz w:val="16"/>
                          <w:szCs w:val="16"/>
                          <w:lang w:val="lv-LV"/>
                        </w:rPr>
                        <w:t>BE, DD</w:t>
                      </w:r>
                    </w:p>
                    <w:p w14:paraId="0506A383" w14:textId="10D8787D" w:rsidR="00DD0E0A" w:rsidRDefault="00DD0E0A" w:rsidP="00DD0E0A">
                      <w:pPr>
                        <w:jc w:val="center"/>
                        <w:rPr>
                          <w:rFonts w:ascii="Arial" w:hAnsi="Arial" w:cs="Arial"/>
                          <w:b/>
                          <w:i/>
                          <w:snapToGrid w:val="0"/>
                          <w:sz w:val="16"/>
                          <w:szCs w:val="16"/>
                          <w:lang w:val="lv-LV"/>
                        </w:rPr>
                      </w:pPr>
                      <w:r>
                        <w:rPr>
                          <w:rFonts w:ascii="Arial" w:hAnsi="Arial" w:cs="Arial"/>
                          <w:b/>
                          <w:i/>
                          <w:snapToGrid w:val="0"/>
                          <w:sz w:val="14"/>
                          <w:szCs w:val="14"/>
                          <w:lang w:val="lv-LV"/>
                        </w:rPr>
                        <w:t>Kra</w:t>
                      </w:r>
                      <w:r w:rsidRPr="00DD0E0A">
                        <w:rPr>
                          <w:rFonts w:ascii="Arial" w:hAnsi="Arial" w:cs="Arial"/>
                          <w:b/>
                          <w:i/>
                          <w:snapToGrid w:val="0"/>
                          <w:sz w:val="16"/>
                          <w:szCs w:val="16"/>
                          <w:lang w:val="lv-LV"/>
                        </w:rPr>
                        <w:t xml:space="preserve"> </w:t>
                      </w:r>
                      <w:r w:rsidRPr="00787B97">
                        <w:rPr>
                          <w:rFonts w:ascii="Arial" w:hAnsi="Arial" w:cs="Arial"/>
                          <w:b/>
                          <w:i/>
                          <w:snapToGrid w:val="0"/>
                          <w:sz w:val="16"/>
                          <w:szCs w:val="16"/>
                          <w:lang w:val="lv-LV"/>
                        </w:rPr>
                        <w:t>BE, DD</w:t>
                      </w:r>
                    </w:p>
                    <w:p w14:paraId="0D4CDA74" w14:textId="77777777" w:rsidR="00DD0E0A" w:rsidRPr="00DD0E0A" w:rsidRDefault="00DD0E0A" w:rsidP="00DD0E0A">
                      <w:pPr>
                        <w:jc w:val="center"/>
                        <w:rPr>
                          <w:rFonts w:ascii="Arial" w:hAnsi="Arial" w:cs="Arial"/>
                          <w:b/>
                          <w:i/>
                          <w:snapToGrid w:val="0"/>
                          <w:sz w:val="14"/>
                          <w:szCs w:val="14"/>
                          <w:lang w:val="lv-LV"/>
                        </w:rPr>
                      </w:pPr>
                      <w:r>
                        <w:rPr>
                          <w:rFonts w:ascii="Arial" w:hAnsi="Arial" w:cs="Arial"/>
                          <w:b/>
                          <w:i/>
                          <w:snapToGrid w:val="0"/>
                          <w:sz w:val="14"/>
                          <w:szCs w:val="14"/>
                          <w:lang w:val="lv-LV"/>
                        </w:rPr>
                        <w:t xml:space="preserve">Kravas </w:t>
                      </w:r>
                      <w:r w:rsidRPr="00DD0E0A">
                        <w:rPr>
                          <w:rFonts w:ascii="Arial" w:hAnsi="Arial" w:cs="Arial"/>
                          <w:b/>
                          <w:i/>
                          <w:snapToGrid w:val="0"/>
                          <w:sz w:val="14"/>
                          <w:szCs w:val="14"/>
                          <w:lang w:val="lv-LV"/>
                        </w:rPr>
                        <w:t>BE, DD</w:t>
                      </w:r>
                    </w:p>
                    <w:p w14:paraId="511903B3" w14:textId="6BBD824B" w:rsidR="007342FC" w:rsidRPr="003563EA" w:rsidRDefault="00DD0E0A" w:rsidP="003563EA">
                      <w:pPr>
                        <w:jc w:val="center"/>
                        <w:rPr>
                          <w:rFonts w:ascii="Arial" w:hAnsi="Arial" w:cs="Arial"/>
                          <w:b/>
                          <w:i/>
                          <w:snapToGrid w:val="0"/>
                          <w:sz w:val="14"/>
                          <w:szCs w:val="14"/>
                          <w:lang w:val="lv-LV"/>
                        </w:rPr>
                      </w:pPr>
                      <w:r w:rsidRPr="00DD0E0A">
                        <w:rPr>
                          <w:rFonts w:ascii="Arial" w:hAnsi="Arial" w:cs="Arial"/>
                          <w:b/>
                          <w:i/>
                          <w:snapToGrid w:val="0"/>
                          <w:sz w:val="14"/>
                          <w:szCs w:val="14"/>
                          <w:lang w:val="lv-LV"/>
                        </w:rPr>
                        <w:t xml:space="preserve">Kravas </w:t>
                      </w:r>
                      <w:r>
                        <w:rPr>
                          <w:rFonts w:ascii="Arial" w:hAnsi="Arial" w:cs="Arial"/>
                          <w:b/>
                          <w:i/>
                          <w:snapToGrid w:val="0"/>
                          <w:sz w:val="14"/>
                          <w:szCs w:val="14"/>
                          <w:lang w:val="lv-LV"/>
                        </w:rPr>
                        <w:tab/>
                      </w:r>
                      <w:r w:rsidRPr="00DD0E0A">
                        <w:rPr>
                          <w:rFonts w:ascii="Arial" w:hAnsi="Arial" w:cs="Arial"/>
                          <w:b/>
                          <w:i/>
                          <w:snapToGrid w:val="0"/>
                          <w:sz w:val="14"/>
                          <w:szCs w:val="14"/>
                          <w:lang w:val="lv-LV"/>
                        </w:rPr>
                        <w:t xml:space="preserve">auto </w:t>
                      </w:r>
                      <w:r>
                        <w:rPr>
                          <w:rFonts w:ascii="Arial" w:hAnsi="Arial" w:cs="Arial"/>
                          <w:b/>
                          <w:i/>
                          <w:snapToGrid w:val="0"/>
                          <w:sz w:val="14"/>
                          <w:szCs w:val="14"/>
                          <w:lang w:val="lv-LV"/>
                        </w:rPr>
                        <w:t>auto vas auto</w:t>
                      </w:r>
                    </w:p>
                  </w:txbxContent>
                </v:textbox>
              </v:rect>
            </w:pict>
          </mc:Fallback>
        </mc:AlternateContent>
      </w:r>
    </w:p>
    <w:tbl>
      <w:tblPr>
        <w:tblStyle w:val="TableGrid"/>
        <w:tblW w:w="10491" w:type="dxa"/>
        <w:tblInd w:w="-318" w:type="dxa"/>
        <w:shd w:val="clear" w:color="auto" w:fill="FFFFFF" w:themeFill="background1"/>
        <w:tblLook w:val="04A0" w:firstRow="1" w:lastRow="0" w:firstColumn="1" w:lastColumn="0" w:noHBand="0" w:noVBand="1"/>
      </w:tblPr>
      <w:tblGrid>
        <w:gridCol w:w="3165"/>
        <w:gridCol w:w="7326"/>
      </w:tblGrid>
      <w:tr w:rsidR="0085657E" w:rsidRPr="00516A02" w14:paraId="4FDD23BA" w14:textId="77777777" w:rsidTr="00162817">
        <w:trPr>
          <w:trHeight w:val="1046"/>
        </w:trPr>
        <w:tc>
          <w:tcPr>
            <w:tcW w:w="10491" w:type="dxa"/>
            <w:gridSpan w:val="2"/>
            <w:shd w:val="clear" w:color="auto" w:fill="FFFFFF" w:themeFill="background1"/>
          </w:tcPr>
          <w:p w14:paraId="4FDD23B4" w14:textId="3D481BE2" w:rsidR="0069292C" w:rsidRPr="00120BA4" w:rsidRDefault="0069292C" w:rsidP="00106C42">
            <w:pPr>
              <w:pStyle w:val="EnvelopeReturn"/>
              <w:tabs>
                <w:tab w:val="left" w:pos="5562"/>
              </w:tabs>
              <w:rPr>
                <w:rFonts w:cs="Arial"/>
                <w:sz w:val="22"/>
                <w:szCs w:val="22"/>
                <w:lang w:val="lv-LV"/>
              </w:rPr>
            </w:pPr>
            <w:r w:rsidRPr="00120BA4">
              <w:rPr>
                <w:rFonts w:cs="Arial"/>
                <w:b/>
                <w:i/>
                <w:sz w:val="16"/>
                <w:lang w:val="lv-LV"/>
              </w:rPr>
              <w:t xml:space="preserve">Ja vēlaties atskaiti/rēķinu saņemt </w:t>
            </w:r>
            <w:r w:rsidRPr="00120BA4">
              <w:rPr>
                <w:rFonts w:cs="Arial"/>
                <w:b/>
                <w:i/>
                <w:sz w:val="16"/>
                <w:szCs w:val="16"/>
                <w:lang w:val="lv-LV"/>
              </w:rPr>
              <w:t>tikai</w:t>
            </w:r>
            <w:r w:rsidRPr="00120BA4">
              <w:rPr>
                <w:rFonts w:cs="Arial"/>
                <w:b/>
                <w:i/>
                <w:sz w:val="16"/>
                <w:lang w:val="lv-LV"/>
              </w:rPr>
              <w:t xml:space="preserve"> elektroniski, norādiet e-pasta adresi:</w:t>
            </w:r>
            <w:r w:rsidR="00F0079F" w:rsidRPr="00120BA4">
              <w:rPr>
                <w:rFonts w:cs="Arial"/>
                <w:b/>
                <w:i/>
                <w:sz w:val="16"/>
                <w:szCs w:val="16"/>
                <w:lang w:val="lv-LV"/>
              </w:rPr>
              <w:t xml:space="preserve"> </w:t>
            </w:r>
            <w:r w:rsidR="00616155" w:rsidRPr="00120BA4">
              <w:rPr>
                <w:rFonts w:cs="Arial"/>
                <w:b/>
                <w:sz w:val="22"/>
                <w:szCs w:val="22"/>
                <w:lang w:val="lv-LV"/>
              </w:rPr>
              <w:fldChar w:fldCharType="begin">
                <w:ffData>
                  <w:name w:val="Text29"/>
                  <w:enabled/>
                  <w:calcOnExit w:val="0"/>
                  <w:textInput>
                    <w:maxLength w:val="40"/>
                  </w:textInput>
                </w:ffData>
              </w:fldChar>
            </w:r>
            <w:bookmarkStart w:id="8" w:name="Text29"/>
            <w:r w:rsidR="00616155" w:rsidRPr="00120BA4">
              <w:rPr>
                <w:rFonts w:cs="Arial"/>
                <w:b/>
                <w:sz w:val="22"/>
                <w:szCs w:val="22"/>
                <w:lang w:val="lv-LV"/>
              </w:rPr>
              <w:instrText xml:space="preserve"> FORMTEXT </w:instrText>
            </w:r>
            <w:r w:rsidR="00616155" w:rsidRPr="00120BA4">
              <w:rPr>
                <w:rFonts w:cs="Arial"/>
                <w:b/>
                <w:sz w:val="22"/>
                <w:szCs w:val="22"/>
                <w:lang w:val="lv-LV"/>
              </w:rPr>
            </w:r>
            <w:r w:rsidR="00616155" w:rsidRPr="00120BA4">
              <w:rPr>
                <w:rFonts w:cs="Arial"/>
                <w:b/>
                <w:sz w:val="22"/>
                <w:szCs w:val="22"/>
                <w:lang w:val="lv-LV"/>
              </w:rPr>
              <w:fldChar w:fldCharType="separate"/>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A54B1B">
              <w:rPr>
                <w:rFonts w:cs="Arial"/>
                <w:b/>
                <w:noProof/>
                <w:sz w:val="22"/>
                <w:szCs w:val="22"/>
                <w:lang w:val="lv-LV"/>
              </w:rPr>
              <w:t> </w:t>
            </w:r>
            <w:r w:rsidR="00616155" w:rsidRPr="00120BA4">
              <w:rPr>
                <w:rFonts w:cs="Arial"/>
                <w:b/>
                <w:sz w:val="22"/>
                <w:szCs w:val="22"/>
                <w:lang w:val="lv-LV"/>
              </w:rPr>
              <w:fldChar w:fldCharType="end"/>
            </w:r>
            <w:bookmarkEnd w:id="8"/>
          </w:p>
          <w:p w14:paraId="76647E30" w14:textId="123E5BCA" w:rsidR="00115B11" w:rsidRPr="00120BA4" w:rsidRDefault="00115B11" w:rsidP="004B4F7F">
            <w:pPr>
              <w:pStyle w:val="EnvelopeReturn"/>
              <w:tabs>
                <w:tab w:val="left" w:pos="5562"/>
              </w:tabs>
              <w:spacing w:before="120"/>
              <w:rPr>
                <w:rFonts w:cs="Arial"/>
                <w:sz w:val="18"/>
                <w:szCs w:val="18"/>
                <w:lang w:val="lv-LV"/>
              </w:rPr>
            </w:pPr>
            <w:r w:rsidRPr="00120BA4">
              <w:rPr>
                <w:rFonts w:cs="Arial"/>
                <w:sz w:val="18"/>
                <w:szCs w:val="18"/>
                <w:lang w:val="lv-LV"/>
              </w:rPr>
              <w:fldChar w:fldCharType="begin">
                <w:ffData>
                  <w:name w:val="check2"/>
                  <w:enabled/>
                  <w:calcOnExit w:val="0"/>
                  <w:checkBox>
                    <w:sizeAuto/>
                    <w:default w:val="0"/>
                  </w:checkBox>
                </w:ffData>
              </w:fldChar>
            </w:r>
            <w:r w:rsidRPr="00120BA4">
              <w:rPr>
                <w:rFonts w:cs="Arial"/>
                <w:sz w:val="18"/>
                <w:szCs w:val="18"/>
                <w:lang w:val="lv-LV"/>
              </w:rPr>
              <w:instrText xml:space="preserve"> FORMCHECKBOX </w:instrText>
            </w:r>
            <w:r w:rsidR="00000000">
              <w:rPr>
                <w:rFonts w:cs="Arial"/>
                <w:sz w:val="18"/>
                <w:szCs w:val="18"/>
                <w:lang w:val="lv-LV"/>
              </w:rPr>
            </w:r>
            <w:r w:rsidR="00000000">
              <w:rPr>
                <w:rFonts w:cs="Arial"/>
                <w:sz w:val="18"/>
                <w:szCs w:val="18"/>
                <w:lang w:val="lv-LV"/>
              </w:rPr>
              <w:fldChar w:fldCharType="separate"/>
            </w:r>
            <w:r w:rsidRPr="00120BA4">
              <w:rPr>
                <w:rFonts w:cs="Arial"/>
                <w:sz w:val="18"/>
                <w:szCs w:val="18"/>
                <w:lang w:val="lv-LV"/>
              </w:rPr>
              <w:fldChar w:fldCharType="end"/>
            </w:r>
            <w:r w:rsidRPr="00120BA4">
              <w:rPr>
                <w:rFonts w:cs="Arial"/>
                <w:sz w:val="18"/>
                <w:szCs w:val="18"/>
                <w:lang w:val="lv-LV"/>
              </w:rPr>
              <w:t xml:space="preserve"> </w:t>
            </w:r>
            <w:r w:rsidRPr="00120BA4">
              <w:rPr>
                <w:rFonts w:cs="Arial"/>
                <w:b/>
                <w:i/>
                <w:sz w:val="16"/>
                <w:lang w:val="lv-LV"/>
              </w:rPr>
              <w:t>Atzīmējiet, ja vēlaties saņemt elektroniski PVN atgūšanas rēķinu (par pirkumiem ārpus Latvijas) uz augstāk norādīto e-pasta adresi.</w:t>
            </w:r>
          </w:p>
          <w:p w14:paraId="173E30E2" w14:textId="5004A832" w:rsidR="00115B11" w:rsidRPr="00120BA4" w:rsidRDefault="00115B11" w:rsidP="004B4F7F">
            <w:pPr>
              <w:spacing w:before="120"/>
              <w:rPr>
                <w:rFonts w:ascii="Arial" w:hAnsi="Arial" w:cs="Arial"/>
                <w:b/>
                <w:i/>
                <w:sz w:val="16"/>
                <w:szCs w:val="16"/>
                <w:lang w:val="lv-LV"/>
              </w:rPr>
            </w:pPr>
            <w:r w:rsidRPr="00120BA4">
              <w:rPr>
                <w:rFonts w:ascii="Arial" w:hAnsi="Arial" w:cs="Arial"/>
                <w:b/>
                <w:i/>
                <w:sz w:val="16"/>
                <w:szCs w:val="16"/>
                <w:lang w:val="lv-LV"/>
              </w:rPr>
              <w:t>Piedāvājam saņemt šādus papildu pakalpojumus uz e-pastu (atzīmējiet nepieciešamo/-os):</w:t>
            </w:r>
          </w:p>
          <w:p w14:paraId="4FDD23B9" w14:textId="6FC69512" w:rsidR="0069292C" w:rsidRPr="00120BA4" w:rsidRDefault="00115B11" w:rsidP="009A7655">
            <w:pPr>
              <w:spacing w:after="120"/>
              <w:rPr>
                <w:rFonts w:ascii="Arial" w:hAnsi="Arial" w:cs="Arial"/>
                <w:sz w:val="14"/>
                <w:szCs w:val="14"/>
                <w:lang w:val="lv-LV"/>
              </w:rPr>
            </w:pPr>
            <w:r w:rsidRPr="00120BA4">
              <w:rPr>
                <w:rFonts w:ascii="Arial" w:hAnsi="Arial" w:cs="Arial"/>
                <w:sz w:val="18"/>
                <w:szCs w:val="18"/>
                <w:lang w:val="lv-LV"/>
              </w:rPr>
              <w:fldChar w:fldCharType="begin">
                <w:ffData>
                  <w:name w:val="check2"/>
                  <w:enabled/>
                  <w:calcOnExit w:val="0"/>
                  <w:checkBox>
                    <w:sizeAuto/>
                    <w:default w:val="0"/>
                  </w:checkBox>
                </w:ffData>
              </w:fldChar>
            </w:r>
            <w:r w:rsidRPr="00120BA4">
              <w:rPr>
                <w:rFonts w:ascii="Arial" w:hAnsi="Arial" w:cs="Arial"/>
                <w:sz w:val="18"/>
                <w:szCs w:val="18"/>
                <w:lang w:val="lv-LV"/>
              </w:rPr>
              <w:instrText xml:space="preserve"> FORMCHECKBOX </w:instrText>
            </w:r>
            <w:r w:rsidR="00000000">
              <w:rPr>
                <w:rFonts w:ascii="Arial" w:hAnsi="Arial" w:cs="Arial"/>
                <w:sz w:val="18"/>
                <w:szCs w:val="18"/>
                <w:lang w:val="lv-LV"/>
              </w:rPr>
            </w:r>
            <w:r w:rsidR="00000000">
              <w:rPr>
                <w:rFonts w:ascii="Arial" w:hAnsi="Arial" w:cs="Arial"/>
                <w:sz w:val="18"/>
                <w:szCs w:val="18"/>
                <w:lang w:val="lv-LV"/>
              </w:rPr>
              <w:fldChar w:fldCharType="separate"/>
            </w:r>
            <w:r w:rsidRPr="00120BA4">
              <w:rPr>
                <w:rFonts w:ascii="Arial" w:hAnsi="Arial" w:cs="Arial"/>
                <w:sz w:val="18"/>
                <w:szCs w:val="18"/>
                <w:lang w:val="lv-LV"/>
              </w:rPr>
              <w:fldChar w:fldCharType="end"/>
            </w:r>
            <w:r w:rsidRPr="00120BA4">
              <w:rPr>
                <w:rFonts w:ascii="Arial" w:hAnsi="Arial" w:cs="Arial"/>
                <w:sz w:val="22"/>
                <w:lang w:val="lv-LV"/>
              </w:rPr>
              <w:t xml:space="preserve"> </w:t>
            </w:r>
            <w:r w:rsidRPr="00120BA4">
              <w:rPr>
                <w:rFonts w:ascii="Arial" w:hAnsi="Arial" w:cs="Arial"/>
                <w:sz w:val="14"/>
                <w:szCs w:val="14"/>
                <w:lang w:val="lv-LV"/>
              </w:rPr>
              <w:t xml:space="preserve">bilances atskaite 1 x nedēļā                        </w:t>
            </w:r>
            <w:r w:rsidRPr="00120BA4">
              <w:rPr>
                <w:rFonts w:ascii="Arial" w:hAnsi="Arial" w:cs="Arial"/>
                <w:sz w:val="18"/>
                <w:szCs w:val="18"/>
                <w:lang w:val="lv-LV"/>
              </w:rPr>
              <w:fldChar w:fldCharType="begin">
                <w:ffData>
                  <w:name w:val="check2"/>
                  <w:enabled/>
                  <w:calcOnExit w:val="0"/>
                  <w:checkBox>
                    <w:sizeAuto/>
                    <w:default w:val="0"/>
                  </w:checkBox>
                </w:ffData>
              </w:fldChar>
            </w:r>
            <w:r w:rsidRPr="00120BA4">
              <w:rPr>
                <w:rFonts w:ascii="Arial" w:hAnsi="Arial" w:cs="Arial"/>
                <w:sz w:val="18"/>
                <w:szCs w:val="18"/>
                <w:lang w:val="lv-LV"/>
              </w:rPr>
              <w:instrText xml:space="preserve"> FORMCHECKBOX </w:instrText>
            </w:r>
            <w:r w:rsidR="00000000">
              <w:rPr>
                <w:rFonts w:ascii="Arial" w:hAnsi="Arial" w:cs="Arial"/>
                <w:sz w:val="18"/>
                <w:szCs w:val="18"/>
                <w:lang w:val="lv-LV"/>
              </w:rPr>
            </w:r>
            <w:r w:rsidR="00000000">
              <w:rPr>
                <w:rFonts w:ascii="Arial" w:hAnsi="Arial" w:cs="Arial"/>
                <w:sz w:val="18"/>
                <w:szCs w:val="18"/>
                <w:lang w:val="lv-LV"/>
              </w:rPr>
              <w:fldChar w:fldCharType="separate"/>
            </w:r>
            <w:r w:rsidRPr="00120BA4">
              <w:rPr>
                <w:rFonts w:ascii="Arial" w:hAnsi="Arial" w:cs="Arial"/>
                <w:sz w:val="18"/>
                <w:szCs w:val="18"/>
                <w:lang w:val="lv-LV"/>
              </w:rPr>
              <w:fldChar w:fldCharType="end"/>
            </w:r>
            <w:r w:rsidRPr="00120BA4">
              <w:rPr>
                <w:rFonts w:ascii="Arial" w:hAnsi="Arial" w:cs="Arial"/>
                <w:sz w:val="14"/>
                <w:szCs w:val="14"/>
                <w:lang w:val="lv-LV"/>
              </w:rPr>
              <w:t xml:space="preserve"> bilances atskaite katru darba dienu</w:t>
            </w:r>
          </w:p>
        </w:tc>
      </w:tr>
      <w:tr w:rsidR="0085657E" w:rsidRPr="00516A02" w14:paraId="4FDD23C0" w14:textId="77777777" w:rsidTr="00E83B0B">
        <w:trPr>
          <w:trHeight w:val="567"/>
        </w:trPr>
        <w:tc>
          <w:tcPr>
            <w:tcW w:w="3165" w:type="dxa"/>
            <w:shd w:val="clear" w:color="auto" w:fill="FFFFFF" w:themeFill="background1"/>
            <w:vAlign w:val="center"/>
          </w:tcPr>
          <w:p w14:paraId="4FDD23BC" w14:textId="630311AC" w:rsidR="00046ED8" w:rsidRPr="00120BA4" w:rsidRDefault="00046ED8" w:rsidP="0066037D">
            <w:pPr>
              <w:jc w:val="center"/>
              <w:rPr>
                <w:rFonts w:ascii="Arial" w:hAnsi="Arial" w:cs="Arial"/>
                <w:b/>
                <w:i/>
                <w:lang w:val="lv-LV"/>
              </w:rPr>
            </w:pPr>
            <w:r w:rsidRPr="00120BA4">
              <w:rPr>
                <w:rFonts w:ascii="Arial" w:hAnsi="Arial" w:cs="Arial"/>
                <w:b/>
                <w:i/>
                <w:lang w:val="lv-LV"/>
              </w:rPr>
              <w:t>Izvēlieties kartes veidu:</w:t>
            </w:r>
          </w:p>
        </w:tc>
        <w:bookmarkStart w:id="9" w:name="OLE_LINK1"/>
        <w:tc>
          <w:tcPr>
            <w:tcW w:w="7326" w:type="dxa"/>
            <w:shd w:val="clear" w:color="auto" w:fill="FFFFFF" w:themeFill="background1"/>
            <w:vAlign w:val="center"/>
          </w:tcPr>
          <w:p w14:paraId="4FDD23BD" w14:textId="4B60925C" w:rsidR="00046ED8" w:rsidRPr="00120BA4" w:rsidRDefault="00046ED8" w:rsidP="00E83B0B">
            <w:pPr>
              <w:spacing w:line="276" w:lineRule="auto"/>
              <w:rPr>
                <w:rFonts w:ascii="Arial" w:hAnsi="Arial" w:cs="Arial"/>
                <w:i/>
                <w:sz w:val="22"/>
                <w:lang w:val="lv-LV"/>
              </w:rPr>
            </w:pPr>
            <w:r w:rsidRPr="00120BA4">
              <w:rPr>
                <w:rFonts w:ascii="Arial" w:hAnsi="Arial" w:cs="Arial"/>
                <w:i/>
                <w:sz w:val="18"/>
                <w:szCs w:val="18"/>
                <w:lang w:val="lv-LV"/>
              </w:rPr>
              <w:fldChar w:fldCharType="begin">
                <w:ffData>
                  <w:name w:val=""/>
                  <w:enabled/>
                  <w:calcOnExit w:val="0"/>
                  <w:checkBox>
                    <w:sizeAuto/>
                    <w:default w:val="0"/>
                  </w:checkBox>
                </w:ffData>
              </w:fldChar>
            </w:r>
            <w:r w:rsidRPr="00120BA4">
              <w:rPr>
                <w:rFonts w:ascii="Arial" w:hAnsi="Arial" w:cs="Arial"/>
                <w:i/>
                <w:sz w:val="18"/>
                <w:szCs w:val="18"/>
                <w:lang w:val="lv-LV"/>
              </w:rPr>
              <w:instrText xml:space="preserve"> FORMCHECKBOX </w:instrText>
            </w:r>
            <w:r w:rsidR="00000000">
              <w:rPr>
                <w:rFonts w:ascii="Arial" w:hAnsi="Arial" w:cs="Arial"/>
                <w:i/>
                <w:sz w:val="18"/>
                <w:szCs w:val="18"/>
                <w:lang w:val="lv-LV"/>
              </w:rPr>
            </w:r>
            <w:r w:rsidR="00000000">
              <w:rPr>
                <w:rFonts w:ascii="Arial" w:hAnsi="Arial" w:cs="Arial"/>
                <w:i/>
                <w:sz w:val="18"/>
                <w:szCs w:val="18"/>
                <w:lang w:val="lv-LV"/>
              </w:rPr>
              <w:fldChar w:fldCharType="separate"/>
            </w:r>
            <w:r w:rsidRPr="00120BA4">
              <w:rPr>
                <w:rFonts w:ascii="Arial" w:hAnsi="Arial" w:cs="Arial"/>
                <w:i/>
                <w:sz w:val="18"/>
                <w:szCs w:val="18"/>
                <w:lang w:val="lv-LV"/>
              </w:rPr>
              <w:fldChar w:fldCharType="end"/>
            </w:r>
            <w:r w:rsidRPr="00120BA4">
              <w:rPr>
                <w:rFonts w:ascii="Arial" w:hAnsi="Arial" w:cs="Arial"/>
                <w:i/>
                <w:sz w:val="22"/>
                <w:lang w:val="lv-LV"/>
              </w:rPr>
              <w:t xml:space="preserve"> </w:t>
            </w:r>
            <w:r w:rsidRPr="00120BA4">
              <w:rPr>
                <w:rFonts w:ascii="Arial" w:hAnsi="Arial" w:cs="Arial"/>
                <w:b/>
                <w:i/>
                <w:sz w:val="16"/>
                <w:lang w:val="lv-LV"/>
              </w:rPr>
              <w:t>Debetkarte</w:t>
            </w:r>
          </w:p>
          <w:bookmarkStart w:id="10" w:name="Check1"/>
          <w:p w14:paraId="4FDD23BF" w14:textId="51F4451B" w:rsidR="00046ED8" w:rsidRPr="00120BA4" w:rsidRDefault="00046ED8" w:rsidP="00E83B0B">
            <w:pPr>
              <w:spacing w:line="276" w:lineRule="auto"/>
              <w:rPr>
                <w:rFonts w:ascii="Arial" w:hAnsi="Arial" w:cs="Arial"/>
                <w:i/>
                <w:sz w:val="22"/>
                <w:lang w:val="lv-LV"/>
              </w:rPr>
            </w:pPr>
            <w:r w:rsidRPr="00120BA4">
              <w:rPr>
                <w:rFonts w:ascii="Arial" w:hAnsi="Arial" w:cs="Arial"/>
                <w:i/>
                <w:sz w:val="18"/>
                <w:szCs w:val="18"/>
                <w:lang w:val="lv-LV"/>
              </w:rPr>
              <w:fldChar w:fldCharType="begin">
                <w:ffData>
                  <w:name w:val="Check1"/>
                  <w:enabled/>
                  <w:calcOnExit w:val="0"/>
                  <w:checkBox>
                    <w:sizeAuto/>
                    <w:default w:val="0"/>
                  </w:checkBox>
                </w:ffData>
              </w:fldChar>
            </w:r>
            <w:r w:rsidRPr="00120BA4">
              <w:rPr>
                <w:rFonts w:ascii="Arial" w:hAnsi="Arial" w:cs="Arial"/>
                <w:i/>
                <w:sz w:val="18"/>
                <w:szCs w:val="18"/>
                <w:lang w:val="lv-LV"/>
              </w:rPr>
              <w:instrText xml:space="preserve"> FORMCHECKBOX </w:instrText>
            </w:r>
            <w:r w:rsidR="00000000">
              <w:rPr>
                <w:rFonts w:ascii="Arial" w:hAnsi="Arial" w:cs="Arial"/>
                <w:i/>
                <w:sz w:val="18"/>
                <w:szCs w:val="18"/>
                <w:lang w:val="lv-LV"/>
              </w:rPr>
            </w:r>
            <w:r w:rsidR="00000000">
              <w:rPr>
                <w:rFonts w:ascii="Arial" w:hAnsi="Arial" w:cs="Arial"/>
                <w:i/>
                <w:sz w:val="18"/>
                <w:szCs w:val="18"/>
                <w:lang w:val="lv-LV"/>
              </w:rPr>
              <w:fldChar w:fldCharType="separate"/>
            </w:r>
            <w:r w:rsidRPr="00120BA4">
              <w:rPr>
                <w:rFonts w:ascii="Arial" w:hAnsi="Arial" w:cs="Arial"/>
                <w:i/>
                <w:sz w:val="18"/>
                <w:szCs w:val="18"/>
                <w:lang w:val="lv-LV"/>
              </w:rPr>
              <w:fldChar w:fldCharType="end"/>
            </w:r>
            <w:bookmarkEnd w:id="10"/>
            <w:r w:rsidRPr="00120BA4">
              <w:rPr>
                <w:rFonts w:ascii="Arial" w:hAnsi="Arial" w:cs="Arial"/>
                <w:i/>
                <w:sz w:val="18"/>
                <w:szCs w:val="18"/>
                <w:lang w:val="lv-LV"/>
              </w:rPr>
              <w:t xml:space="preserve"> </w:t>
            </w:r>
            <w:r w:rsidRPr="00120BA4">
              <w:rPr>
                <w:rFonts w:ascii="Arial" w:hAnsi="Arial" w:cs="Arial"/>
                <w:b/>
                <w:i/>
                <w:sz w:val="16"/>
                <w:lang w:val="lv-LV"/>
              </w:rPr>
              <w:t>Kredītkarte</w:t>
            </w:r>
            <w:r w:rsidRPr="00120BA4">
              <w:rPr>
                <w:rFonts w:ascii="Arial" w:hAnsi="Arial" w:cs="Arial"/>
                <w:i/>
                <w:sz w:val="16"/>
                <w:lang w:val="lv-LV"/>
              </w:rPr>
              <w:t xml:space="preserve">: </w:t>
            </w:r>
            <w:bookmarkEnd w:id="9"/>
            <w:r w:rsidRPr="00120BA4">
              <w:rPr>
                <w:rFonts w:ascii="Arial" w:hAnsi="Arial" w:cs="Arial"/>
                <w:i/>
                <w:sz w:val="16"/>
                <w:lang w:val="lv-LV"/>
              </w:rPr>
              <w:t xml:space="preserve">vēlamais kopējais kredīta apjoms </w:t>
            </w:r>
            <w:r w:rsidRPr="00120BA4">
              <w:rPr>
                <w:rFonts w:ascii="Arial" w:hAnsi="Arial" w:cs="Arial"/>
                <w:b/>
                <w:i/>
                <w:sz w:val="16"/>
                <w:lang w:val="lv-LV"/>
              </w:rPr>
              <w:t>1½ mēnesim</w:t>
            </w:r>
            <w:r w:rsidRPr="00120BA4">
              <w:rPr>
                <w:rFonts w:ascii="Arial" w:hAnsi="Arial" w:cs="Arial"/>
                <w:i/>
                <w:sz w:val="16"/>
                <w:lang w:val="lv-LV"/>
              </w:rPr>
              <w:t xml:space="preserve"> EUR</w:t>
            </w:r>
            <w:r w:rsidRPr="00120BA4">
              <w:rPr>
                <w:rFonts w:ascii="Arial" w:hAnsi="Arial" w:cs="Arial"/>
                <w:i/>
                <w:sz w:val="16"/>
                <w:szCs w:val="16"/>
                <w:lang w:val="lv-LV"/>
              </w:rPr>
              <w:tab/>
            </w:r>
            <w:r w:rsidR="00616155" w:rsidRPr="00120BA4">
              <w:rPr>
                <w:rFonts w:ascii="Arial" w:hAnsi="Arial" w:cs="Arial"/>
                <w:b/>
                <w:sz w:val="22"/>
                <w:szCs w:val="22"/>
                <w:lang w:val="lv-LV"/>
              </w:rPr>
              <w:fldChar w:fldCharType="begin">
                <w:ffData>
                  <w:name w:val="Text30"/>
                  <w:enabled/>
                  <w:calcOnExit w:val="0"/>
                  <w:textInput>
                    <w:maxLength w:val="10"/>
                  </w:textInput>
                </w:ffData>
              </w:fldChar>
            </w:r>
            <w:bookmarkStart w:id="11" w:name="Text30"/>
            <w:r w:rsidR="00616155" w:rsidRPr="00120BA4">
              <w:rPr>
                <w:rFonts w:ascii="Arial" w:hAnsi="Arial" w:cs="Arial"/>
                <w:b/>
                <w:sz w:val="22"/>
                <w:szCs w:val="22"/>
                <w:lang w:val="lv-LV"/>
              </w:rPr>
              <w:instrText xml:space="preserve"> FORMTEXT </w:instrText>
            </w:r>
            <w:r w:rsidR="00616155" w:rsidRPr="00120BA4">
              <w:rPr>
                <w:rFonts w:ascii="Arial" w:hAnsi="Arial" w:cs="Arial"/>
                <w:b/>
                <w:sz w:val="22"/>
                <w:szCs w:val="22"/>
                <w:lang w:val="lv-LV"/>
              </w:rPr>
            </w:r>
            <w:r w:rsidR="00616155"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616155" w:rsidRPr="00120BA4">
              <w:rPr>
                <w:rFonts w:ascii="Arial" w:hAnsi="Arial" w:cs="Arial"/>
                <w:b/>
                <w:sz w:val="22"/>
                <w:szCs w:val="22"/>
                <w:lang w:val="lv-LV"/>
              </w:rPr>
              <w:fldChar w:fldCharType="end"/>
            </w:r>
            <w:bookmarkEnd w:id="11"/>
          </w:p>
        </w:tc>
      </w:tr>
      <w:tr w:rsidR="00416574" w:rsidRPr="00120BA4" w14:paraId="388B0EFB" w14:textId="77777777" w:rsidTr="005C5EE4">
        <w:trPr>
          <w:trHeight w:val="470"/>
        </w:trPr>
        <w:tc>
          <w:tcPr>
            <w:tcW w:w="3165" w:type="dxa"/>
            <w:shd w:val="clear" w:color="auto" w:fill="FFFFFF" w:themeFill="background1"/>
            <w:vAlign w:val="center"/>
          </w:tcPr>
          <w:p w14:paraId="301C5939" w14:textId="289F1FE8" w:rsidR="00416574" w:rsidRPr="00120BA4" w:rsidRDefault="005C5EE4" w:rsidP="0066037D">
            <w:pPr>
              <w:jc w:val="center"/>
              <w:rPr>
                <w:rFonts w:ascii="Arial" w:hAnsi="Arial" w:cs="Arial"/>
                <w:b/>
                <w:i/>
                <w:lang w:val="lv-LV"/>
              </w:rPr>
            </w:pPr>
            <w:r w:rsidRPr="00120BA4">
              <w:rPr>
                <w:rFonts w:ascii="Arial" w:hAnsi="Arial" w:cs="Arial"/>
                <w:b/>
                <w:i/>
                <w:lang w:val="lv-LV"/>
              </w:rPr>
              <w:t>Kartes tips</w:t>
            </w:r>
            <w:r w:rsidR="00020E86" w:rsidRPr="00120BA4">
              <w:rPr>
                <w:rFonts w:ascii="Arial" w:hAnsi="Arial" w:cs="Arial"/>
                <w:b/>
                <w:i/>
                <w:lang w:val="lv-LV"/>
              </w:rPr>
              <w:t xml:space="preserve"> (Maksājuma instruments)</w:t>
            </w:r>
          </w:p>
        </w:tc>
        <w:tc>
          <w:tcPr>
            <w:tcW w:w="7326" w:type="dxa"/>
            <w:shd w:val="clear" w:color="auto" w:fill="FFFFFF" w:themeFill="background1"/>
            <w:vAlign w:val="center"/>
          </w:tcPr>
          <w:p w14:paraId="3A15D9DD" w14:textId="5D752671" w:rsidR="005C5EE4" w:rsidRPr="00120BA4" w:rsidRDefault="005C5EE4" w:rsidP="005C5EE4">
            <w:pPr>
              <w:spacing w:line="276" w:lineRule="auto"/>
              <w:rPr>
                <w:rFonts w:ascii="Arial" w:hAnsi="Arial" w:cs="Arial"/>
                <w:i/>
                <w:sz w:val="22"/>
                <w:lang w:val="lv-LV"/>
              </w:rPr>
            </w:pPr>
            <w:r w:rsidRPr="00120BA4">
              <w:rPr>
                <w:rFonts w:ascii="Arial" w:hAnsi="Arial" w:cs="Arial"/>
                <w:i/>
                <w:sz w:val="18"/>
                <w:szCs w:val="18"/>
                <w:lang w:val="lv-LV"/>
              </w:rPr>
              <w:fldChar w:fldCharType="begin">
                <w:ffData>
                  <w:name w:val=""/>
                  <w:enabled/>
                  <w:calcOnExit w:val="0"/>
                  <w:checkBox>
                    <w:sizeAuto/>
                    <w:default w:val="0"/>
                  </w:checkBox>
                </w:ffData>
              </w:fldChar>
            </w:r>
            <w:r w:rsidRPr="00120BA4">
              <w:rPr>
                <w:rFonts w:ascii="Arial" w:hAnsi="Arial" w:cs="Arial"/>
                <w:i/>
                <w:sz w:val="18"/>
                <w:szCs w:val="18"/>
                <w:lang w:val="lv-LV"/>
              </w:rPr>
              <w:instrText xml:space="preserve"> FORMCHECKBOX </w:instrText>
            </w:r>
            <w:r w:rsidR="00000000">
              <w:rPr>
                <w:rFonts w:ascii="Arial" w:hAnsi="Arial" w:cs="Arial"/>
                <w:i/>
                <w:sz w:val="18"/>
                <w:szCs w:val="18"/>
                <w:lang w:val="lv-LV"/>
              </w:rPr>
            </w:r>
            <w:r w:rsidR="00000000">
              <w:rPr>
                <w:rFonts w:ascii="Arial" w:hAnsi="Arial" w:cs="Arial"/>
                <w:i/>
                <w:sz w:val="18"/>
                <w:szCs w:val="18"/>
                <w:lang w:val="lv-LV"/>
              </w:rPr>
              <w:fldChar w:fldCharType="separate"/>
            </w:r>
            <w:r w:rsidRPr="00120BA4">
              <w:rPr>
                <w:rFonts w:ascii="Arial" w:hAnsi="Arial" w:cs="Arial"/>
                <w:i/>
                <w:sz w:val="18"/>
                <w:szCs w:val="18"/>
                <w:lang w:val="lv-LV"/>
              </w:rPr>
              <w:fldChar w:fldCharType="end"/>
            </w:r>
            <w:r w:rsidRPr="00120BA4">
              <w:rPr>
                <w:rFonts w:ascii="Arial" w:hAnsi="Arial" w:cs="Arial"/>
                <w:i/>
                <w:sz w:val="22"/>
                <w:lang w:val="lv-LV"/>
              </w:rPr>
              <w:t xml:space="preserve"> </w:t>
            </w:r>
            <w:r w:rsidR="00B60234" w:rsidRPr="00120BA4">
              <w:rPr>
                <w:rFonts w:ascii="Arial" w:hAnsi="Arial" w:cs="Arial"/>
                <w:b/>
                <w:i/>
                <w:sz w:val="16"/>
                <w:lang w:val="lv-LV"/>
              </w:rPr>
              <w:t>Virtuālā</w:t>
            </w:r>
            <w:r w:rsidRPr="00120BA4">
              <w:rPr>
                <w:rFonts w:ascii="Arial" w:hAnsi="Arial" w:cs="Arial"/>
                <w:b/>
                <w:i/>
                <w:sz w:val="16"/>
                <w:lang w:val="lv-LV"/>
              </w:rPr>
              <w:t xml:space="preserve"> karte        </w:t>
            </w:r>
            <w:r w:rsidRPr="00120BA4">
              <w:rPr>
                <w:rFonts w:ascii="Arial" w:hAnsi="Arial" w:cs="Arial"/>
                <w:i/>
                <w:sz w:val="18"/>
                <w:szCs w:val="18"/>
                <w:lang w:val="lv-LV"/>
              </w:rPr>
              <w:fldChar w:fldCharType="begin">
                <w:ffData>
                  <w:name w:val=""/>
                  <w:enabled/>
                  <w:calcOnExit w:val="0"/>
                  <w:checkBox>
                    <w:sizeAuto/>
                    <w:default w:val="0"/>
                  </w:checkBox>
                </w:ffData>
              </w:fldChar>
            </w:r>
            <w:r w:rsidRPr="00120BA4">
              <w:rPr>
                <w:rFonts w:ascii="Arial" w:hAnsi="Arial" w:cs="Arial"/>
                <w:i/>
                <w:sz w:val="18"/>
                <w:szCs w:val="18"/>
                <w:lang w:val="lv-LV"/>
              </w:rPr>
              <w:instrText xml:space="preserve"> FORMCHECKBOX </w:instrText>
            </w:r>
            <w:r w:rsidR="00000000">
              <w:rPr>
                <w:rFonts w:ascii="Arial" w:hAnsi="Arial" w:cs="Arial"/>
                <w:i/>
                <w:sz w:val="18"/>
                <w:szCs w:val="18"/>
                <w:lang w:val="lv-LV"/>
              </w:rPr>
            </w:r>
            <w:r w:rsidR="00000000">
              <w:rPr>
                <w:rFonts w:ascii="Arial" w:hAnsi="Arial" w:cs="Arial"/>
                <w:i/>
                <w:sz w:val="18"/>
                <w:szCs w:val="18"/>
                <w:lang w:val="lv-LV"/>
              </w:rPr>
              <w:fldChar w:fldCharType="separate"/>
            </w:r>
            <w:r w:rsidRPr="00120BA4">
              <w:rPr>
                <w:rFonts w:ascii="Arial" w:hAnsi="Arial" w:cs="Arial"/>
                <w:i/>
                <w:sz w:val="18"/>
                <w:szCs w:val="18"/>
                <w:lang w:val="lv-LV"/>
              </w:rPr>
              <w:fldChar w:fldCharType="end"/>
            </w:r>
            <w:r w:rsidRPr="00120BA4">
              <w:rPr>
                <w:rFonts w:ascii="Arial" w:hAnsi="Arial" w:cs="Arial"/>
                <w:i/>
                <w:sz w:val="22"/>
                <w:lang w:val="lv-LV"/>
              </w:rPr>
              <w:t xml:space="preserve"> </w:t>
            </w:r>
            <w:r w:rsidRPr="00120BA4">
              <w:rPr>
                <w:rFonts w:ascii="Arial" w:hAnsi="Arial" w:cs="Arial"/>
                <w:b/>
                <w:i/>
                <w:sz w:val="16"/>
                <w:lang w:val="lv-LV"/>
              </w:rPr>
              <w:t>P</w:t>
            </w:r>
            <w:r w:rsidR="008F69EA" w:rsidRPr="00120BA4">
              <w:rPr>
                <w:rFonts w:ascii="Arial" w:hAnsi="Arial" w:cs="Arial"/>
                <w:b/>
                <w:i/>
                <w:sz w:val="16"/>
                <w:lang w:val="lv-LV"/>
              </w:rPr>
              <w:t>l</w:t>
            </w:r>
            <w:r w:rsidRPr="00120BA4">
              <w:rPr>
                <w:rFonts w:ascii="Arial" w:hAnsi="Arial" w:cs="Arial"/>
                <w:b/>
                <w:i/>
                <w:sz w:val="16"/>
                <w:lang w:val="lv-LV"/>
              </w:rPr>
              <w:t>astikāta karte</w:t>
            </w:r>
            <w:r w:rsidRPr="00120BA4">
              <w:rPr>
                <w:rFonts w:ascii="Arial" w:hAnsi="Arial" w:cs="Arial"/>
                <w:i/>
                <w:sz w:val="22"/>
                <w:lang w:val="lv-LV"/>
              </w:rPr>
              <w:t xml:space="preserve">      </w:t>
            </w:r>
            <w:r w:rsidRPr="00120BA4">
              <w:rPr>
                <w:rFonts w:ascii="Arial" w:hAnsi="Arial" w:cs="Arial"/>
                <w:i/>
                <w:sz w:val="18"/>
                <w:szCs w:val="18"/>
                <w:lang w:val="lv-LV"/>
              </w:rPr>
              <w:fldChar w:fldCharType="begin">
                <w:ffData>
                  <w:name w:val=""/>
                  <w:enabled/>
                  <w:calcOnExit w:val="0"/>
                  <w:checkBox>
                    <w:sizeAuto/>
                    <w:default w:val="0"/>
                  </w:checkBox>
                </w:ffData>
              </w:fldChar>
            </w:r>
            <w:r w:rsidRPr="00120BA4">
              <w:rPr>
                <w:rFonts w:ascii="Arial" w:hAnsi="Arial" w:cs="Arial"/>
                <w:i/>
                <w:sz w:val="18"/>
                <w:szCs w:val="18"/>
                <w:lang w:val="lv-LV"/>
              </w:rPr>
              <w:instrText xml:space="preserve"> FORMCHECKBOX </w:instrText>
            </w:r>
            <w:r w:rsidR="00000000">
              <w:rPr>
                <w:rFonts w:ascii="Arial" w:hAnsi="Arial" w:cs="Arial"/>
                <w:i/>
                <w:sz w:val="18"/>
                <w:szCs w:val="18"/>
                <w:lang w:val="lv-LV"/>
              </w:rPr>
            </w:r>
            <w:r w:rsidR="00000000">
              <w:rPr>
                <w:rFonts w:ascii="Arial" w:hAnsi="Arial" w:cs="Arial"/>
                <w:i/>
                <w:sz w:val="18"/>
                <w:szCs w:val="18"/>
                <w:lang w:val="lv-LV"/>
              </w:rPr>
              <w:fldChar w:fldCharType="separate"/>
            </w:r>
            <w:r w:rsidRPr="00120BA4">
              <w:rPr>
                <w:rFonts w:ascii="Arial" w:hAnsi="Arial" w:cs="Arial"/>
                <w:i/>
                <w:sz w:val="18"/>
                <w:szCs w:val="18"/>
                <w:lang w:val="lv-LV"/>
              </w:rPr>
              <w:fldChar w:fldCharType="end"/>
            </w:r>
            <w:r w:rsidRPr="00120BA4">
              <w:rPr>
                <w:rFonts w:ascii="Arial" w:hAnsi="Arial" w:cs="Arial"/>
                <w:i/>
                <w:sz w:val="22"/>
                <w:lang w:val="lv-LV"/>
              </w:rPr>
              <w:t xml:space="preserve"> </w:t>
            </w:r>
            <w:r w:rsidR="00B60234" w:rsidRPr="00120BA4">
              <w:rPr>
                <w:rFonts w:ascii="Arial" w:hAnsi="Arial" w:cs="Arial"/>
                <w:b/>
                <w:i/>
                <w:sz w:val="16"/>
                <w:lang w:val="lv-LV"/>
              </w:rPr>
              <w:t>Virtuālā</w:t>
            </w:r>
            <w:r w:rsidR="00CE6573" w:rsidRPr="00120BA4">
              <w:rPr>
                <w:rFonts w:ascii="Arial" w:hAnsi="Arial" w:cs="Arial"/>
                <w:b/>
                <w:i/>
                <w:sz w:val="16"/>
                <w:lang w:val="lv-LV"/>
              </w:rPr>
              <w:t xml:space="preserve"> karte un </w:t>
            </w:r>
            <w:r w:rsidRPr="00120BA4">
              <w:rPr>
                <w:rFonts w:ascii="Arial" w:hAnsi="Arial" w:cs="Arial"/>
                <w:b/>
                <w:i/>
                <w:sz w:val="16"/>
                <w:lang w:val="lv-LV"/>
              </w:rPr>
              <w:t>Plas</w:t>
            </w:r>
            <w:r w:rsidR="00B60234" w:rsidRPr="00120BA4">
              <w:rPr>
                <w:rFonts w:ascii="Arial" w:hAnsi="Arial" w:cs="Arial"/>
                <w:b/>
                <w:i/>
                <w:sz w:val="16"/>
                <w:lang w:val="lv-LV"/>
              </w:rPr>
              <w:t>t</w:t>
            </w:r>
            <w:r w:rsidRPr="00120BA4">
              <w:rPr>
                <w:rFonts w:ascii="Arial" w:hAnsi="Arial" w:cs="Arial"/>
                <w:b/>
                <w:i/>
                <w:sz w:val="16"/>
                <w:lang w:val="lv-LV"/>
              </w:rPr>
              <w:t>ikāta karte</w:t>
            </w:r>
          </w:p>
          <w:p w14:paraId="4A97B1C1" w14:textId="6A0CFA90" w:rsidR="00416574" w:rsidRPr="00120BA4" w:rsidRDefault="005C5EE4" w:rsidP="00E83B0B">
            <w:pPr>
              <w:spacing w:line="276" w:lineRule="auto"/>
              <w:rPr>
                <w:rFonts w:ascii="Arial" w:hAnsi="Arial" w:cs="Arial"/>
                <w:i/>
                <w:sz w:val="18"/>
                <w:szCs w:val="18"/>
                <w:lang w:val="lv-LV"/>
              </w:rPr>
            </w:pPr>
            <w:r w:rsidRPr="00120BA4">
              <w:rPr>
                <w:rFonts w:ascii="Arial" w:hAnsi="Arial" w:cs="Arial"/>
                <w:i/>
                <w:sz w:val="22"/>
                <w:lang w:val="lv-LV"/>
              </w:rPr>
              <w:t xml:space="preserve">     </w:t>
            </w:r>
            <w:r w:rsidRPr="00120BA4">
              <w:rPr>
                <w:rFonts w:ascii="Arial" w:hAnsi="Arial" w:cs="Arial"/>
                <w:i/>
                <w:sz w:val="12"/>
                <w:szCs w:val="12"/>
                <w:lang w:val="lv-LV"/>
              </w:rPr>
              <w:t>(Mob</w:t>
            </w:r>
            <w:r w:rsidR="00B60234" w:rsidRPr="00120BA4">
              <w:rPr>
                <w:rFonts w:ascii="Arial" w:hAnsi="Arial" w:cs="Arial"/>
                <w:i/>
                <w:sz w:val="12"/>
                <w:szCs w:val="12"/>
                <w:lang w:val="lv-LV"/>
              </w:rPr>
              <w:t>ilais maksājums</w:t>
            </w:r>
            <w:r w:rsidRPr="00120BA4">
              <w:rPr>
                <w:rFonts w:ascii="Arial" w:hAnsi="Arial" w:cs="Arial"/>
                <w:i/>
                <w:sz w:val="12"/>
                <w:szCs w:val="12"/>
                <w:lang w:val="lv-LV"/>
              </w:rPr>
              <w:t xml:space="preserve">)                                                                                            </w:t>
            </w:r>
            <w:r w:rsidR="00B60234" w:rsidRPr="00120BA4">
              <w:rPr>
                <w:rFonts w:ascii="Arial" w:hAnsi="Arial" w:cs="Arial"/>
                <w:i/>
                <w:sz w:val="12"/>
                <w:szCs w:val="12"/>
                <w:lang w:val="lv-LV"/>
              </w:rPr>
              <w:t>(Mobilais maksājums)</w:t>
            </w:r>
          </w:p>
        </w:tc>
      </w:tr>
    </w:tbl>
    <w:p w14:paraId="4FDD23C1" w14:textId="397752F6" w:rsidR="00485DF8" w:rsidRPr="00120BA4" w:rsidRDefault="00143A0C" w:rsidP="00120BA4">
      <w:pPr>
        <w:spacing w:before="200" w:after="80"/>
        <w:rPr>
          <w:rFonts w:ascii="Arial" w:hAnsi="Arial" w:cs="Arial"/>
          <w:b/>
          <w:lang w:val="lv-LV"/>
        </w:rPr>
      </w:pPr>
      <w:r w:rsidRPr="00120BA4">
        <w:rPr>
          <w:rFonts w:ascii="Arial" w:hAnsi="Arial" w:cs="Arial"/>
          <w:b/>
          <w:lang w:val="lv-LV"/>
        </w:rPr>
        <w:t>Aizpilda ti</w:t>
      </w:r>
      <w:r w:rsidR="00333CDA" w:rsidRPr="00120BA4">
        <w:rPr>
          <w:rFonts w:ascii="Arial" w:hAnsi="Arial" w:cs="Arial"/>
          <w:b/>
          <w:lang w:val="lv-LV"/>
        </w:rPr>
        <w:t>kai izvēloties Plastikāta kartes</w:t>
      </w:r>
    </w:p>
    <w:tbl>
      <w:tblPr>
        <w:tblStyle w:val="TableGrid"/>
        <w:tblW w:w="10490" w:type="dxa"/>
        <w:tblInd w:w="-289" w:type="dxa"/>
        <w:shd w:val="clear" w:color="auto" w:fill="FFFFFF" w:themeFill="background1"/>
        <w:tblLayout w:type="fixed"/>
        <w:tblLook w:val="04A0" w:firstRow="1" w:lastRow="0" w:firstColumn="1" w:lastColumn="0" w:noHBand="0" w:noVBand="1"/>
      </w:tblPr>
      <w:tblGrid>
        <w:gridCol w:w="426"/>
        <w:gridCol w:w="1418"/>
        <w:gridCol w:w="992"/>
        <w:gridCol w:w="850"/>
        <w:gridCol w:w="993"/>
        <w:gridCol w:w="992"/>
        <w:gridCol w:w="992"/>
        <w:gridCol w:w="1134"/>
        <w:gridCol w:w="851"/>
        <w:gridCol w:w="850"/>
        <w:gridCol w:w="992"/>
      </w:tblGrid>
      <w:tr w:rsidR="00685977" w:rsidRPr="00120BA4" w14:paraId="4FDD23D0" w14:textId="77777777" w:rsidTr="004F0321">
        <w:trPr>
          <w:trHeight w:val="712"/>
        </w:trPr>
        <w:tc>
          <w:tcPr>
            <w:tcW w:w="426" w:type="dxa"/>
            <w:vMerge w:val="restart"/>
            <w:shd w:val="clear" w:color="auto" w:fill="FFFFFF" w:themeFill="background1"/>
            <w:textDirection w:val="btLr"/>
          </w:tcPr>
          <w:p w14:paraId="4FDD23C2" w14:textId="7BFF0AE0" w:rsidR="00685977" w:rsidRPr="00120BA4" w:rsidRDefault="00685977" w:rsidP="009A7655">
            <w:pPr>
              <w:ind w:left="113" w:right="113"/>
              <w:jc w:val="center"/>
              <w:rPr>
                <w:rFonts w:ascii="Arial" w:hAnsi="Arial" w:cs="Arial"/>
                <w:sz w:val="16"/>
                <w:lang w:val="lv-LV"/>
              </w:rPr>
            </w:pPr>
            <w:r w:rsidRPr="00120BA4">
              <w:rPr>
                <w:rFonts w:ascii="Arial" w:hAnsi="Arial" w:cs="Arial"/>
                <w:b/>
                <w:i/>
                <w:snapToGrid w:val="0"/>
                <w:lang w:val="lv-LV"/>
              </w:rPr>
              <w:t>Karte Nr.</w:t>
            </w:r>
          </w:p>
        </w:tc>
        <w:tc>
          <w:tcPr>
            <w:tcW w:w="1418" w:type="dxa"/>
            <w:vMerge w:val="restart"/>
            <w:shd w:val="clear" w:color="auto" w:fill="FFFFFF" w:themeFill="background1"/>
            <w:vAlign w:val="center"/>
          </w:tcPr>
          <w:p w14:paraId="4FDD23C4" w14:textId="692C1D64" w:rsidR="00685977" w:rsidRPr="00120BA4" w:rsidRDefault="00685977" w:rsidP="003053BD">
            <w:pPr>
              <w:jc w:val="center"/>
              <w:rPr>
                <w:rFonts w:ascii="Arial" w:hAnsi="Arial" w:cs="Arial"/>
                <w:b/>
                <w:i/>
                <w:sz w:val="16"/>
                <w:szCs w:val="16"/>
                <w:lang w:val="lv-LV"/>
              </w:rPr>
            </w:pPr>
            <w:r w:rsidRPr="00120BA4">
              <w:rPr>
                <w:rFonts w:ascii="Arial" w:hAnsi="Arial" w:cs="Arial"/>
                <w:b/>
                <w:i/>
                <w:sz w:val="16"/>
                <w:szCs w:val="16"/>
                <w:lang w:val="lv-LV"/>
              </w:rPr>
              <w:t>Uz kartes tiks norādīts uzņēmuma nosaukums. Ja vēlaties uz kartes norādīt lietotāja vārdu un/vai automašīnas numuru, ierakstiet to</w:t>
            </w:r>
          </w:p>
        </w:tc>
        <w:tc>
          <w:tcPr>
            <w:tcW w:w="5953" w:type="dxa"/>
            <w:gridSpan w:val="6"/>
            <w:shd w:val="clear" w:color="auto" w:fill="FFFFFF" w:themeFill="background1"/>
            <w:vAlign w:val="center"/>
          </w:tcPr>
          <w:p w14:paraId="4FDD23C6" w14:textId="4647CE48" w:rsidR="00685977" w:rsidRPr="00120BA4" w:rsidRDefault="00685977" w:rsidP="003053BD">
            <w:pPr>
              <w:jc w:val="center"/>
              <w:rPr>
                <w:rFonts w:ascii="Arial" w:hAnsi="Arial" w:cs="Arial"/>
                <w:b/>
                <w:i/>
                <w:snapToGrid w:val="0"/>
                <w:sz w:val="16"/>
                <w:lang w:val="lv-LV"/>
              </w:rPr>
            </w:pPr>
            <w:r w:rsidRPr="00120BA4">
              <w:rPr>
                <w:rFonts w:ascii="Arial" w:hAnsi="Arial" w:cs="Arial"/>
                <w:b/>
                <w:i/>
                <w:snapToGrid w:val="0"/>
                <w:sz w:val="16"/>
                <w:lang w:val="lv-LV"/>
              </w:rPr>
              <w:t>Izvēlieties pirkuma klasi (PK) un norādiet nepieciešamo karšu skaitu</w:t>
            </w:r>
          </w:p>
        </w:tc>
        <w:tc>
          <w:tcPr>
            <w:tcW w:w="851" w:type="dxa"/>
            <w:vMerge w:val="restart"/>
            <w:shd w:val="clear" w:color="auto" w:fill="FFFFFF" w:themeFill="background1"/>
            <w:vAlign w:val="center"/>
          </w:tcPr>
          <w:p w14:paraId="4FDD23C7" w14:textId="77777777" w:rsidR="00685977" w:rsidRPr="00120BA4" w:rsidRDefault="00685977" w:rsidP="003053BD">
            <w:pPr>
              <w:pStyle w:val="BodyText3"/>
              <w:rPr>
                <w:rFonts w:cs="Arial"/>
                <w:i/>
                <w:color w:val="auto"/>
                <w:sz w:val="16"/>
                <w:lang w:val="lv-LV"/>
              </w:rPr>
            </w:pPr>
            <w:r w:rsidRPr="00120BA4">
              <w:rPr>
                <w:rFonts w:cs="Arial"/>
                <w:i/>
                <w:color w:val="auto"/>
                <w:sz w:val="16"/>
                <w:lang w:val="lv-LV"/>
              </w:rPr>
              <w:t>Dienas limits</w:t>
            </w:r>
          </w:p>
          <w:p w14:paraId="4FDD23C9" w14:textId="285F757A" w:rsidR="00685977" w:rsidRPr="00120BA4" w:rsidRDefault="00685977" w:rsidP="003053BD">
            <w:pPr>
              <w:jc w:val="center"/>
              <w:rPr>
                <w:rFonts w:ascii="Arial" w:hAnsi="Arial" w:cs="Arial"/>
                <w:b/>
                <w:i/>
                <w:snapToGrid w:val="0"/>
                <w:sz w:val="16"/>
                <w:lang w:val="lv-LV"/>
              </w:rPr>
            </w:pPr>
            <w:r w:rsidRPr="00120BA4">
              <w:rPr>
                <w:rFonts w:ascii="Arial" w:hAnsi="Arial" w:cs="Arial"/>
                <w:b/>
                <w:i/>
                <w:snapToGrid w:val="0"/>
                <w:sz w:val="16"/>
                <w:lang w:val="lv-LV"/>
              </w:rPr>
              <w:t xml:space="preserve">(jā/nē),   </w:t>
            </w:r>
            <w:r w:rsidRPr="00120BA4">
              <w:rPr>
                <w:rFonts w:ascii="Arial" w:hAnsi="Arial" w:cs="Arial"/>
                <w:b/>
                <w:i/>
                <w:snapToGrid w:val="0"/>
                <w:sz w:val="16"/>
                <w:lang w:val="lv-LV"/>
              </w:rPr>
              <w:br/>
              <w:t>ja ‘jā’,  norādīt     summu EUR</w:t>
            </w:r>
          </w:p>
        </w:tc>
        <w:tc>
          <w:tcPr>
            <w:tcW w:w="850" w:type="dxa"/>
            <w:vMerge w:val="restart"/>
            <w:shd w:val="clear" w:color="auto" w:fill="FFFFFF" w:themeFill="background1"/>
            <w:vAlign w:val="center"/>
          </w:tcPr>
          <w:p w14:paraId="4FDD23CA" w14:textId="77777777" w:rsidR="00685977" w:rsidRPr="00120BA4" w:rsidRDefault="00685977" w:rsidP="003053BD">
            <w:pPr>
              <w:jc w:val="center"/>
              <w:rPr>
                <w:rFonts w:ascii="Arial" w:hAnsi="Arial" w:cs="Arial"/>
                <w:b/>
                <w:i/>
                <w:snapToGrid w:val="0"/>
                <w:sz w:val="16"/>
                <w:lang w:val="lv-LV"/>
              </w:rPr>
            </w:pPr>
            <w:r w:rsidRPr="00120BA4">
              <w:rPr>
                <w:rFonts w:ascii="Arial" w:hAnsi="Arial" w:cs="Arial"/>
                <w:b/>
                <w:i/>
                <w:snapToGrid w:val="0"/>
                <w:sz w:val="16"/>
                <w:lang w:val="lv-LV"/>
              </w:rPr>
              <w:t>Mēneša limits</w:t>
            </w:r>
          </w:p>
          <w:p w14:paraId="4FDD23CC" w14:textId="712A9EE3" w:rsidR="00685977" w:rsidRPr="00120BA4" w:rsidRDefault="00685977" w:rsidP="003053BD">
            <w:pPr>
              <w:jc w:val="center"/>
              <w:rPr>
                <w:rFonts w:ascii="Arial" w:hAnsi="Arial" w:cs="Arial"/>
                <w:b/>
                <w:i/>
                <w:snapToGrid w:val="0"/>
                <w:sz w:val="16"/>
                <w:lang w:val="lv-LV"/>
              </w:rPr>
            </w:pPr>
            <w:r w:rsidRPr="00120BA4">
              <w:rPr>
                <w:rFonts w:ascii="Arial" w:hAnsi="Arial" w:cs="Arial"/>
                <w:b/>
                <w:i/>
                <w:snapToGrid w:val="0"/>
                <w:sz w:val="16"/>
                <w:lang w:val="lv-LV"/>
              </w:rPr>
              <w:t xml:space="preserve">(jā/nē),   </w:t>
            </w:r>
            <w:r w:rsidRPr="00120BA4">
              <w:rPr>
                <w:rFonts w:ascii="Arial" w:hAnsi="Arial" w:cs="Arial"/>
                <w:b/>
                <w:i/>
                <w:snapToGrid w:val="0"/>
                <w:sz w:val="16"/>
                <w:lang w:val="lv-LV"/>
              </w:rPr>
              <w:br/>
              <w:t>ja ‘jā’,  norādīt     summu EUR</w:t>
            </w:r>
          </w:p>
        </w:tc>
        <w:tc>
          <w:tcPr>
            <w:tcW w:w="992" w:type="dxa"/>
            <w:vMerge w:val="restart"/>
            <w:shd w:val="clear" w:color="auto" w:fill="FFFFFF" w:themeFill="background1"/>
            <w:vAlign w:val="center"/>
          </w:tcPr>
          <w:p w14:paraId="4FDD23CD" w14:textId="77777777" w:rsidR="00685977" w:rsidRPr="00120BA4" w:rsidRDefault="00685977" w:rsidP="003053BD">
            <w:pPr>
              <w:jc w:val="center"/>
              <w:rPr>
                <w:rFonts w:ascii="Arial" w:hAnsi="Arial" w:cs="Arial"/>
                <w:b/>
                <w:i/>
                <w:snapToGrid w:val="0"/>
                <w:sz w:val="16"/>
                <w:lang w:val="lv-LV"/>
              </w:rPr>
            </w:pPr>
            <w:r w:rsidRPr="00120BA4">
              <w:rPr>
                <w:rFonts w:ascii="Arial" w:hAnsi="Arial" w:cs="Arial"/>
                <w:b/>
                <w:i/>
                <w:snapToGrid w:val="0"/>
                <w:sz w:val="16"/>
                <w:lang w:val="lv-LV"/>
              </w:rPr>
              <w:t>Vai uzrādīt bilances atlikumu čekā?</w:t>
            </w:r>
          </w:p>
          <w:p w14:paraId="4FDD23CF" w14:textId="113F428D" w:rsidR="00685977" w:rsidRPr="00120BA4" w:rsidRDefault="00685977" w:rsidP="003053BD">
            <w:pPr>
              <w:jc w:val="center"/>
              <w:rPr>
                <w:rFonts w:ascii="Arial" w:hAnsi="Arial" w:cs="Arial"/>
                <w:b/>
                <w:i/>
                <w:snapToGrid w:val="0"/>
                <w:sz w:val="16"/>
                <w:lang w:val="lv-LV"/>
              </w:rPr>
            </w:pPr>
            <w:r w:rsidRPr="00120BA4">
              <w:rPr>
                <w:rFonts w:ascii="Arial" w:hAnsi="Arial" w:cs="Arial"/>
                <w:b/>
                <w:i/>
                <w:snapToGrid w:val="0"/>
                <w:sz w:val="16"/>
                <w:lang w:val="lv-LV"/>
              </w:rPr>
              <w:t>( jā/nē)</w:t>
            </w:r>
          </w:p>
        </w:tc>
      </w:tr>
      <w:tr w:rsidR="00685977" w:rsidRPr="00120BA4" w14:paraId="4FDD23DA" w14:textId="77777777" w:rsidTr="004F0321">
        <w:trPr>
          <w:trHeight w:val="281"/>
        </w:trPr>
        <w:tc>
          <w:tcPr>
            <w:tcW w:w="426" w:type="dxa"/>
            <w:vMerge/>
            <w:shd w:val="clear" w:color="auto" w:fill="FFFFFF" w:themeFill="background1"/>
          </w:tcPr>
          <w:p w14:paraId="4FDD23D1" w14:textId="77777777" w:rsidR="00685977" w:rsidRPr="00120BA4" w:rsidRDefault="00685977" w:rsidP="00685977">
            <w:pPr>
              <w:spacing w:before="80" w:line="160" w:lineRule="exact"/>
              <w:rPr>
                <w:rFonts w:ascii="Arial" w:hAnsi="Arial" w:cs="Arial"/>
                <w:sz w:val="16"/>
                <w:szCs w:val="16"/>
                <w:lang w:val="lv-LV"/>
              </w:rPr>
            </w:pPr>
          </w:p>
        </w:tc>
        <w:tc>
          <w:tcPr>
            <w:tcW w:w="1418" w:type="dxa"/>
            <w:vMerge/>
            <w:shd w:val="clear" w:color="auto" w:fill="FFFFFF" w:themeFill="background1"/>
          </w:tcPr>
          <w:p w14:paraId="4FDD23D2" w14:textId="77777777" w:rsidR="00685977" w:rsidRPr="00120BA4" w:rsidRDefault="00685977" w:rsidP="00685977">
            <w:pPr>
              <w:spacing w:before="80" w:line="160" w:lineRule="exact"/>
              <w:rPr>
                <w:rFonts w:ascii="Arial" w:hAnsi="Arial" w:cs="Arial"/>
                <w:sz w:val="16"/>
                <w:szCs w:val="16"/>
                <w:lang w:val="lv-LV"/>
              </w:rPr>
            </w:pPr>
          </w:p>
        </w:tc>
        <w:tc>
          <w:tcPr>
            <w:tcW w:w="992" w:type="dxa"/>
            <w:shd w:val="clear" w:color="auto" w:fill="FFFFFF" w:themeFill="background1"/>
            <w:vAlign w:val="center"/>
          </w:tcPr>
          <w:p w14:paraId="4FDD23D3" w14:textId="77777777" w:rsidR="00685977" w:rsidRPr="00120BA4" w:rsidRDefault="00685977" w:rsidP="00685977">
            <w:pPr>
              <w:spacing w:before="80" w:line="160" w:lineRule="exact"/>
              <w:jc w:val="center"/>
              <w:rPr>
                <w:rFonts w:ascii="Arial" w:hAnsi="Arial" w:cs="Arial"/>
                <w:b/>
                <w:i/>
                <w:sz w:val="18"/>
                <w:szCs w:val="18"/>
                <w:lang w:val="lv-LV"/>
              </w:rPr>
            </w:pPr>
            <w:r w:rsidRPr="00120BA4">
              <w:rPr>
                <w:rFonts w:ascii="Arial" w:hAnsi="Arial" w:cs="Arial"/>
                <w:b/>
                <w:i/>
                <w:sz w:val="18"/>
                <w:szCs w:val="18"/>
                <w:lang w:val="lv-LV"/>
              </w:rPr>
              <w:t>PK2</w:t>
            </w:r>
          </w:p>
        </w:tc>
        <w:tc>
          <w:tcPr>
            <w:tcW w:w="850" w:type="dxa"/>
            <w:shd w:val="clear" w:color="auto" w:fill="FFFFFF" w:themeFill="background1"/>
            <w:vAlign w:val="center"/>
          </w:tcPr>
          <w:p w14:paraId="4FDD23D4" w14:textId="77777777" w:rsidR="00685977" w:rsidRPr="00120BA4" w:rsidRDefault="00685977" w:rsidP="00685977">
            <w:pPr>
              <w:spacing w:before="80" w:line="160" w:lineRule="exact"/>
              <w:jc w:val="center"/>
              <w:rPr>
                <w:rFonts w:ascii="Arial" w:hAnsi="Arial" w:cs="Arial"/>
                <w:b/>
                <w:i/>
                <w:sz w:val="18"/>
                <w:szCs w:val="18"/>
                <w:lang w:val="lv-LV"/>
              </w:rPr>
            </w:pPr>
            <w:r w:rsidRPr="00120BA4">
              <w:rPr>
                <w:rFonts w:ascii="Arial" w:hAnsi="Arial" w:cs="Arial"/>
                <w:b/>
                <w:i/>
                <w:sz w:val="18"/>
                <w:szCs w:val="18"/>
                <w:lang w:val="lv-LV"/>
              </w:rPr>
              <w:t>PK6</w:t>
            </w:r>
          </w:p>
        </w:tc>
        <w:tc>
          <w:tcPr>
            <w:tcW w:w="993" w:type="dxa"/>
            <w:shd w:val="clear" w:color="auto" w:fill="FFFFFF" w:themeFill="background1"/>
          </w:tcPr>
          <w:p w14:paraId="152E7041" w14:textId="1E30648D" w:rsidR="00685977" w:rsidRPr="00120BA4" w:rsidRDefault="00685977" w:rsidP="00685977">
            <w:pPr>
              <w:spacing w:before="80" w:line="160" w:lineRule="exact"/>
              <w:jc w:val="center"/>
              <w:rPr>
                <w:rFonts w:ascii="Arial" w:hAnsi="Arial" w:cs="Arial"/>
                <w:b/>
                <w:i/>
                <w:sz w:val="18"/>
                <w:szCs w:val="18"/>
                <w:lang w:val="lv-LV"/>
              </w:rPr>
            </w:pPr>
            <w:r w:rsidRPr="00120BA4">
              <w:rPr>
                <w:rFonts w:ascii="Arial" w:hAnsi="Arial" w:cs="Arial"/>
                <w:b/>
                <w:i/>
                <w:sz w:val="18"/>
                <w:szCs w:val="18"/>
                <w:lang w:val="lv-LV"/>
              </w:rPr>
              <w:t>PK7</w:t>
            </w:r>
          </w:p>
        </w:tc>
        <w:tc>
          <w:tcPr>
            <w:tcW w:w="992" w:type="dxa"/>
            <w:shd w:val="clear" w:color="auto" w:fill="FFFFFF" w:themeFill="background1"/>
            <w:vAlign w:val="center"/>
          </w:tcPr>
          <w:p w14:paraId="4FDD23D5" w14:textId="2ABFA51F" w:rsidR="00685977" w:rsidRPr="00120BA4" w:rsidRDefault="00685977" w:rsidP="00685977">
            <w:pPr>
              <w:spacing w:before="80" w:line="160" w:lineRule="exact"/>
              <w:jc w:val="center"/>
              <w:rPr>
                <w:rFonts w:ascii="Arial" w:hAnsi="Arial" w:cs="Arial"/>
                <w:b/>
                <w:i/>
                <w:sz w:val="18"/>
                <w:szCs w:val="18"/>
                <w:lang w:val="lv-LV"/>
              </w:rPr>
            </w:pPr>
            <w:r w:rsidRPr="00120BA4">
              <w:rPr>
                <w:rFonts w:ascii="Arial" w:hAnsi="Arial" w:cs="Arial"/>
                <w:b/>
                <w:i/>
                <w:sz w:val="18"/>
                <w:szCs w:val="18"/>
                <w:lang w:val="lv-LV"/>
              </w:rPr>
              <w:t>PK8</w:t>
            </w:r>
          </w:p>
        </w:tc>
        <w:tc>
          <w:tcPr>
            <w:tcW w:w="992" w:type="dxa"/>
            <w:shd w:val="clear" w:color="auto" w:fill="FFFFFF" w:themeFill="background1"/>
            <w:vAlign w:val="center"/>
          </w:tcPr>
          <w:p w14:paraId="33B72BB0" w14:textId="1E85474E" w:rsidR="00685977" w:rsidRPr="00120BA4" w:rsidRDefault="00685977" w:rsidP="00685977">
            <w:pPr>
              <w:spacing w:before="80" w:line="160" w:lineRule="exact"/>
              <w:jc w:val="center"/>
              <w:rPr>
                <w:rFonts w:ascii="Arial" w:hAnsi="Arial" w:cs="Arial"/>
                <w:b/>
                <w:i/>
                <w:sz w:val="18"/>
                <w:szCs w:val="18"/>
                <w:lang w:val="lv-LV"/>
              </w:rPr>
            </w:pPr>
            <w:r w:rsidRPr="00120BA4">
              <w:rPr>
                <w:rFonts w:ascii="Arial" w:hAnsi="Arial" w:cs="Arial"/>
                <w:b/>
                <w:i/>
                <w:sz w:val="18"/>
                <w:szCs w:val="18"/>
                <w:lang w:val="lv-LV"/>
              </w:rPr>
              <w:t>PK D</w:t>
            </w:r>
          </w:p>
        </w:tc>
        <w:tc>
          <w:tcPr>
            <w:tcW w:w="1134" w:type="dxa"/>
            <w:shd w:val="clear" w:color="auto" w:fill="FFFFFF" w:themeFill="background1"/>
            <w:vAlign w:val="center"/>
          </w:tcPr>
          <w:p w14:paraId="4FDD23D6" w14:textId="519F0290" w:rsidR="00685977" w:rsidRPr="00120BA4" w:rsidRDefault="00685977" w:rsidP="00516A02">
            <w:pPr>
              <w:spacing w:before="80" w:line="160" w:lineRule="exact"/>
              <w:jc w:val="center"/>
              <w:rPr>
                <w:rFonts w:ascii="Arial" w:hAnsi="Arial" w:cs="Arial"/>
                <w:b/>
                <w:i/>
                <w:sz w:val="18"/>
                <w:szCs w:val="18"/>
                <w:lang w:val="lv-LV"/>
              </w:rPr>
            </w:pPr>
            <w:r w:rsidRPr="00120BA4">
              <w:rPr>
                <w:rFonts w:ascii="Arial" w:hAnsi="Arial" w:cs="Arial"/>
                <w:b/>
                <w:i/>
                <w:sz w:val="18"/>
                <w:szCs w:val="18"/>
                <w:lang w:val="lv-LV"/>
              </w:rPr>
              <w:t>PK</w:t>
            </w:r>
            <w:r w:rsidR="00516A02">
              <w:rPr>
                <w:rFonts w:ascii="Arial" w:hAnsi="Arial" w:cs="Arial"/>
                <w:b/>
                <w:i/>
                <w:sz w:val="18"/>
                <w:szCs w:val="18"/>
                <w:lang w:val="lv-LV"/>
              </w:rPr>
              <w:t>5</w:t>
            </w:r>
          </w:p>
        </w:tc>
        <w:tc>
          <w:tcPr>
            <w:tcW w:w="851" w:type="dxa"/>
            <w:vMerge/>
            <w:shd w:val="clear" w:color="auto" w:fill="FFFFFF" w:themeFill="background1"/>
          </w:tcPr>
          <w:p w14:paraId="4FDD23D7" w14:textId="77777777" w:rsidR="00685977" w:rsidRPr="00120BA4" w:rsidRDefault="00685977" w:rsidP="00685977">
            <w:pPr>
              <w:spacing w:before="80" w:line="160" w:lineRule="exact"/>
              <w:rPr>
                <w:rFonts w:ascii="Arial" w:hAnsi="Arial" w:cs="Arial"/>
                <w:sz w:val="16"/>
                <w:szCs w:val="16"/>
                <w:lang w:val="lv-LV"/>
              </w:rPr>
            </w:pPr>
          </w:p>
        </w:tc>
        <w:tc>
          <w:tcPr>
            <w:tcW w:w="850" w:type="dxa"/>
            <w:vMerge/>
            <w:shd w:val="clear" w:color="auto" w:fill="FFFFFF" w:themeFill="background1"/>
          </w:tcPr>
          <w:p w14:paraId="4FDD23D8" w14:textId="77777777" w:rsidR="00685977" w:rsidRPr="00120BA4" w:rsidRDefault="00685977" w:rsidP="00685977">
            <w:pPr>
              <w:spacing w:before="80" w:line="160" w:lineRule="exact"/>
              <w:rPr>
                <w:rFonts w:ascii="Arial" w:hAnsi="Arial" w:cs="Arial"/>
                <w:sz w:val="16"/>
                <w:szCs w:val="16"/>
                <w:lang w:val="lv-LV"/>
              </w:rPr>
            </w:pPr>
          </w:p>
        </w:tc>
        <w:tc>
          <w:tcPr>
            <w:tcW w:w="992" w:type="dxa"/>
            <w:vMerge/>
            <w:shd w:val="clear" w:color="auto" w:fill="FFFFFF" w:themeFill="background1"/>
          </w:tcPr>
          <w:p w14:paraId="4FDD23D9" w14:textId="77777777" w:rsidR="00685977" w:rsidRPr="00120BA4" w:rsidRDefault="00685977" w:rsidP="00685977">
            <w:pPr>
              <w:spacing w:before="80" w:line="160" w:lineRule="exact"/>
              <w:rPr>
                <w:rFonts w:ascii="Arial" w:hAnsi="Arial" w:cs="Arial"/>
                <w:sz w:val="16"/>
                <w:szCs w:val="16"/>
                <w:lang w:val="lv-LV"/>
              </w:rPr>
            </w:pPr>
          </w:p>
        </w:tc>
      </w:tr>
      <w:tr w:rsidR="00685977" w:rsidRPr="00516A02" w14:paraId="4FDD23EB" w14:textId="77777777" w:rsidTr="004F0321">
        <w:trPr>
          <w:trHeight w:val="956"/>
        </w:trPr>
        <w:tc>
          <w:tcPr>
            <w:tcW w:w="426" w:type="dxa"/>
            <w:vMerge/>
            <w:shd w:val="clear" w:color="auto" w:fill="FFFFFF" w:themeFill="background1"/>
          </w:tcPr>
          <w:p w14:paraId="4FDD23DB" w14:textId="77777777" w:rsidR="00685977" w:rsidRPr="00120BA4" w:rsidRDefault="00685977" w:rsidP="00685977">
            <w:pPr>
              <w:spacing w:before="80" w:line="160" w:lineRule="exact"/>
              <w:rPr>
                <w:rFonts w:ascii="Arial" w:hAnsi="Arial" w:cs="Arial"/>
                <w:sz w:val="16"/>
                <w:szCs w:val="16"/>
                <w:lang w:val="lv-LV"/>
              </w:rPr>
            </w:pPr>
          </w:p>
        </w:tc>
        <w:tc>
          <w:tcPr>
            <w:tcW w:w="1418" w:type="dxa"/>
            <w:vMerge/>
            <w:shd w:val="clear" w:color="auto" w:fill="FFFFFF" w:themeFill="background1"/>
          </w:tcPr>
          <w:p w14:paraId="4FDD23DC" w14:textId="77777777" w:rsidR="00685977" w:rsidRPr="00120BA4" w:rsidRDefault="00685977" w:rsidP="00685977">
            <w:pPr>
              <w:spacing w:before="80" w:line="160" w:lineRule="exact"/>
              <w:rPr>
                <w:rFonts w:ascii="Arial" w:hAnsi="Arial" w:cs="Arial"/>
                <w:sz w:val="16"/>
                <w:szCs w:val="16"/>
                <w:lang w:val="lv-LV"/>
              </w:rPr>
            </w:pPr>
          </w:p>
        </w:tc>
        <w:tc>
          <w:tcPr>
            <w:tcW w:w="992" w:type="dxa"/>
            <w:shd w:val="clear" w:color="auto" w:fill="FFFFFF" w:themeFill="background1"/>
            <w:vAlign w:val="center"/>
          </w:tcPr>
          <w:p w14:paraId="3CFB3B96" w14:textId="2E8F5EDA"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6"/>
                <w:szCs w:val="16"/>
                <w:lang w:val="lv-LV"/>
              </w:rPr>
              <w:t xml:space="preserve">BE, DD, </w:t>
            </w:r>
            <w:r w:rsidRPr="00120BA4">
              <w:rPr>
                <w:rFonts w:ascii="Arial" w:hAnsi="Arial" w:cs="Arial"/>
                <w:i/>
                <w:snapToGrid w:val="0"/>
                <w:sz w:val="16"/>
                <w:szCs w:val="16"/>
                <w:lang w:val="lv-LV"/>
              </w:rPr>
              <w:t>AdBlue, EasyFill</w:t>
            </w:r>
          </w:p>
          <w:p w14:paraId="06D492F3" w14:textId="77777777" w:rsidR="00AA2A46" w:rsidRPr="00120BA4" w:rsidRDefault="00AA2A46" w:rsidP="00685977">
            <w:pPr>
              <w:jc w:val="center"/>
              <w:rPr>
                <w:rFonts w:ascii="Arial" w:hAnsi="Arial" w:cs="Arial"/>
                <w:b/>
                <w:i/>
                <w:snapToGrid w:val="0"/>
                <w:sz w:val="16"/>
                <w:szCs w:val="16"/>
                <w:lang w:val="lv-LV"/>
              </w:rPr>
            </w:pPr>
          </w:p>
          <w:p w14:paraId="4FDD23DE" w14:textId="0D29B553"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4"/>
                <w:szCs w:val="14"/>
                <w:lang w:val="lv-LV"/>
              </w:rPr>
              <w:t>Vieglie auto</w:t>
            </w:r>
          </w:p>
        </w:tc>
        <w:tc>
          <w:tcPr>
            <w:tcW w:w="850" w:type="dxa"/>
            <w:shd w:val="clear" w:color="auto" w:fill="FFFFFF" w:themeFill="background1"/>
            <w:vAlign w:val="center"/>
          </w:tcPr>
          <w:p w14:paraId="4FDD23E1" w14:textId="5C291297"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6"/>
                <w:szCs w:val="16"/>
                <w:lang w:val="lv-LV"/>
              </w:rPr>
              <w:t xml:space="preserve">BE, </w:t>
            </w:r>
            <w:r w:rsidRPr="00120BA4">
              <w:rPr>
                <w:rFonts w:ascii="Arial" w:hAnsi="Arial" w:cs="Arial"/>
                <w:i/>
                <w:snapToGrid w:val="0"/>
                <w:sz w:val="16"/>
                <w:szCs w:val="16"/>
                <w:lang w:val="lv-LV"/>
              </w:rPr>
              <w:t>EasyFill</w:t>
            </w:r>
          </w:p>
        </w:tc>
        <w:tc>
          <w:tcPr>
            <w:tcW w:w="993" w:type="dxa"/>
            <w:shd w:val="clear" w:color="auto" w:fill="FFFFFF" w:themeFill="background1"/>
            <w:vAlign w:val="center"/>
          </w:tcPr>
          <w:p w14:paraId="5B9156D5" w14:textId="597BDDA4"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6"/>
                <w:szCs w:val="16"/>
                <w:lang w:val="lv-LV"/>
              </w:rPr>
              <w:t xml:space="preserve">BE, DD, AdBlue, </w:t>
            </w:r>
            <w:r w:rsidRPr="00120BA4">
              <w:rPr>
                <w:rFonts w:ascii="Arial" w:hAnsi="Arial" w:cs="Arial"/>
                <w:i/>
                <w:snapToGrid w:val="0"/>
                <w:sz w:val="16"/>
                <w:szCs w:val="16"/>
                <w:lang w:val="lv-LV"/>
              </w:rPr>
              <w:t>EasyFill</w:t>
            </w:r>
          </w:p>
          <w:p w14:paraId="24161745" w14:textId="77777777" w:rsidR="00AA2A46" w:rsidRPr="00120BA4" w:rsidRDefault="00AA2A46" w:rsidP="00685977">
            <w:pPr>
              <w:jc w:val="center"/>
              <w:rPr>
                <w:rFonts w:ascii="Arial" w:hAnsi="Arial" w:cs="Arial"/>
                <w:b/>
                <w:i/>
                <w:snapToGrid w:val="0"/>
                <w:sz w:val="16"/>
                <w:szCs w:val="16"/>
                <w:lang w:val="lv-LV"/>
              </w:rPr>
            </w:pPr>
          </w:p>
          <w:p w14:paraId="42009712" w14:textId="71BCFDE5"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4"/>
                <w:szCs w:val="14"/>
                <w:lang w:val="lv-LV"/>
              </w:rPr>
              <w:t>Kravas auto</w:t>
            </w:r>
          </w:p>
        </w:tc>
        <w:tc>
          <w:tcPr>
            <w:tcW w:w="992" w:type="dxa"/>
            <w:shd w:val="clear" w:color="auto" w:fill="FFFFFF" w:themeFill="background1"/>
            <w:vAlign w:val="center"/>
          </w:tcPr>
          <w:p w14:paraId="4FDD23E4" w14:textId="21E78386"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6"/>
                <w:szCs w:val="16"/>
                <w:lang w:val="lv-LV"/>
              </w:rPr>
              <w:t xml:space="preserve">DD, </w:t>
            </w:r>
            <w:r w:rsidRPr="00120BA4">
              <w:rPr>
                <w:rFonts w:ascii="Arial" w:hAnsi="Arial" w:cs="Arial"/>
                <w:i/>
                <w:snapToGrid w:val="0"/>
                <w:sz w:val="16"/>
                <w:szCs w:val="16"/>
                <w:lang w:val="lv-LV"/>
              </w:rPr>
              <w:t>AdBlue, EasyFill</w:t>
            </w:r>
          </w:p>
        </w:tc>
        <w:tc>
          <w:tcPr>
            <w:tcW w:w="992" w:type="dxa"/>
            <w:shd w:val="clear" w:color="auto" w:fill="FFFFFF" w:themeFill="background1"/>
            <w:vAlign w:val="center"/>
          </w:tcPr>
          <w:p w14:paraId="38EE2227" w14:textId="77777777" w:rsidR="00A53365" w:rsidRPr="00120BA4" w:rsidRDefault="00685977" w:rsidP="00A53365">
            <w:pPr>
              <w:jc w:val="center"/>
              <w:rPr>
                <w:rFonts w:ascii="Arial" w:hAnsi="Arial" w:cs="Arial"/>
                <w:b/>
                <w:i/>
                <w:snapToGrid w:val="0"/>
                <w:sz w:val="16"/>
                <w:szCs w:val="16"/>
                <w:lang w:val="lv-LV"/>
              </w:rPr>
            </w:pPr>
            <w:r w:rsidRPr="00120BA4">
              <w:rPr>
                <w:rFonts w:ascii="Arial" w:hAnsi="Arial" w:cs="Arial"/>
                <w:b/>
                <w:i/>
                <w:snapToGrid w:val="0"/>
                <w:sz w:val="16"/>
                <w:szCs w:val="16"/>
                <w:lang w:val="lv-LV"/>
              </w:rPr>
              <w:t>DD</w:t>
            </w:r>
            <w:r w:rsidR="004F0321" w:rsidRPr="00120BA4">
              <w:rPr>
                <w:rFonts w:ascii="Arial" w:hAnsi="Arial" w:cs="Arial"/>
                <w:b/>
                <w:i/>
                <w:snapToGrid w:val="0"/>
                <w:sz w:val="16"/>
                <w:szCs w:val="16"/>
                <w:lang w:val="lv-LV"/>
              </w:rPr>
              <w:t xml:space="preserve"> </w:t>
            </w:r>
          </w:p>
          <w:p w14:paraId="32C6DA9E" w14:textId="22A0F861" w:rsidR="00685977" w:rsidRPr="00120BA4" w:rsidRDefault="004F0321" w:rsidP="00A53365">
            <w:pPr>
              <w:jc w:val="center"/>
              <w:rPr>
                <w:rFonts w:ascii="Arial" w:hAnsi="Arial" w:cs="Arial"/>
                <w:b/>
                <w:i/>
                <w:snapToGrid w:val="0"/>
                <w:sz w:val="16"/>
                <w:szCs w:val="16"/>
                <w:lang w:val="lv-LV"/>
              </w:rPr>
            </w:pPr>
            <w:r w:rsidRPr="00120BA4">
              <w:rPr>
                <w:rFonts w:ascii="Arial" w:hAnsi="Arial" w:cs="Arial"/>
                <w:b/>
                <w:i/>
                <w:snapToGrid w:val="0"/>
                <w:sz w:val="16"/>
                <w:szCs w:val="16"/>
                <w:lang w:val="lv-LV"/>
              </w:rPr>
              <w:t>tikai Futura D</w:t>
            </w:r>
            <w:r w:rsidR="00685977" w:rsidRPr="00120BA4">
              <w:rPr>
                <w:rFonts w:ascii="Arial" w:hAnsi="Arial" w:cs="Arial"/>
                <w:b/>
                <w:i/>
                <w:snapToGrid w:val="0"/>
                <w:sz w:val="16"/>
                <w:szCs w:val="16"/>
                <w:lang w:val="lv-LV"/>
              </w:rPr>
              <w:t xml:space="preserve">, </w:t>
            </w:r>
            <w:r w:rsidR="00685977" w:rsidRPr="00120BA4">
              <w:rPr>
                <w:rFonts w:ascii="Arial" w:hAnsi="Arial" w:cs="Arial"/>
                <w:i/>
                <w:snapToGrid w:val="0"/>
                <w:sz w:val="16"/>
                <w:szCs w:val="16"/>
                <w:lang w:val="lv-LV"/>
              </w:rPr>
              <w:t>AdBlue, EasyFill</w:t>
            </w:r>
          </w:p>
        </w:tc>
        <w:tc>
          <w:tcPr>
            <w:tcW w:w="1134" w:type="dxa"/>
            <w:shd w:val="clear" w:color="auto" w:fill="FFFFFF" w:themeFill="background1"/>
            <w:vAlign w:val="center"/>
          </w:tcPr>
          <w:p w14:paraId="4FDD23E7" w14:textId="1513C705" w:rsidR="00685977" w:rsidRPr="00120BA4" w:rsidRDefault="00685977" w:rsidP="00685977">
            <w:pPr>
              <w:jc w:val="center"/>
              <w:rPr>
                <w:rFonts w:ascii="Arial" w:hAnsi="Arial" w:cs="Arial"/>
                <w:b/>
                <w:i/>
                <w:snapToGrid w:val="0"/>
                <w:sz w:val="16"/>
                <w:szCs w:val="16"/>
                <w:lang w:val="lv-LV"/>
              </w:rPr>
            </w:pPr>
            <w:r w:rsidRPr="00120BA4">
              <w:rPr>
                <w:rFonts w:ascii="Arial" w:hAnsi="Arial" w:cs="Arial"/>
                <w:b/>
                <w:i/>
                <w:snapToGrid w:val="0"/>
                <w:sz w:val="16"/>
                <w:szCs w:val="16"/>
                <w:lang w:val="lv-LV"/>
              </w:rPr>
              <w:t xml:space="preserve">BE, DD, </w:t>
            </w:r>
            <w:r w:rsidRPr="00120BA4">
              <w:rPr>
                <w:rFonts w:ascii="Arial" w:hAnsi="Arial" w:cs="Arial"/>
                <w:i/>
                <w:snapToGrid w:val="0"/>
                <w:sz w:val="16"/>
                <w:szCs w:val="16"/>
                <w:lang w:val="lv-LV"/>
              </w:rPr>
              <w:t>AdBlue, EasyFill</w:t>
            </w:r>
            <w:r w:rsidRPr="00120BA4">
              <w:rPr>
                <w:rFonts w:ascii="Arial" w:hAnsi="Arial" w:cs="Arial"/>
                <w:b/>
                <w:i/>
                <w:snapToGrid w:val="0"/>
                <w:sz w:val="16"/>
                <w:szCs w:val="16"/>
                <w:lang w:val="lv-LV"/>
              </w:rPr>
              <w:t xml:space="preserve"> autopreces  automazgā-šana</w:t>
            </w:r>
          </w:p>
        </w:tc>
        <w:tc>
          <w:tcPr>
            <w:tcW w:w="851" w:type="dxa"/>
            <w:vMerge/>
            <w:shd w:val="clear" w:color="auto" w:fill="FFFFFF" w:themeFill="background1"/>
          </w:tcPr>
          <w:p w14:paraId="4FDD23E8" w14:textId="77777777" w:rsidR="00685977" w:rsidRPr="00120BA4" w:rsidRDefault="00685977" w:rsidP="00685977">
            <w:pPr>
              <w:spacing w:before="80" w:line="160" w:lineRule="exact"/>
              <w:rPr>
                <w:rFonts w:ascii="Arial" w:hAnsi="Arial" w:cs="Arial"/>
                <w:sz w:val="16"/>
                <w:szCs w:val="16"/>
                <w:lang w:val="lv-LV"/>
              </w:rPr>
            </w:pPr>
          </w:p>
        </w:tc>
        <w:tc>
          <w:tcPr>
            <w:tcW w:w="850" w:type="dxa"/>
            <w:vMerge/>
            <w:shd w:val="clear" w:color="auto" w:fill="FFFFFF" w:themeFill="background1"/>
          </w:tcPr>
          <w:p w14:paraId="4FDD23E9" w14:textId="77777777" w:rsidR="00685977" w:rsidRPr="00120BA4" w:rsidRDefault="00685977" w:rsidP="00685977">
            <w:pPr>
              <w:spacing w:before="80" w:line="160" w:lineRule="exact"/>
              <w:rPr>
                <w:rFonts w:ascii="Arial" w:hAnsi="Arial" w:cs="Arial"/>
                <w:sz w:val="16"/>
                <w:szCs w:val="16"/>
                <w:lang w:val="lv-LV"/>
              </w:rPr>
            </w:pPr>
          </w:p>
        </w:tc>
        <w:tc>
          <w:tcPr>
            <w:tcW w:w="992" w:type="dxa"/>
            <w:vMerge/>
            <w:shd w:val="clear" w:color="auto" w:fill="FFFFFF" w:themeFill="background1"/>
          </w:tcPr>
          <w:p w14:paraId="4FDD23EA" w14:textId="77777777" w:rsidR="00685977" w:rsidRPr="00120BA4" w:rsidRDefault="00685977" w:rsidP="00685977">
            <w:pPr>
              <w:spacing w:before="80" w:line="160" w:lineRule="exact"/>
              <w:rPr>
                <w:rFonts w:ascii="Arial" w:hAnsi="Arial" w:cs="Arial"/>
                <w:sz w:val="16"/>
                <w:szCs w:val="16"/>
                <w:lang w:val="lv-LV"/>
              </w:rPr>
            </w:pPr>
          </w:p>
        </w:tc>
      </w:tr>
      <w:tr w:rsidR="00685977" w:rsidRPr="00120BA4" w14:paraId="4FDD23F5" w14:textId="77777777" w:rsidTr="004F0321">
        <w:trPr>
          <w:trHeight w:val="266"/>
        </w:trPr>
        <w:tc>
          <w:tcPr>
            <w:tcW w:w="426" w:type="dxa"/>
            <w:shd w:val="clear" w:color="auto" w:fill="FFFFFF" w:themeFill="background1"/>
          </w:tcPr>
          <w:p w14:paraId="4FDD23EC" w14:textId="77777777" w:rsidR="00685977" w:rsidRPr="00120BA4" w:rsidRDefault="00685977" w:rsidP="00685977">
            <w:pPr>
              <w:spacing w:before="80" w:line="160" w:lineRule="exact"/>
              <w:rPr>
                <w:rFonts w:ascii="Arial" w:hAnsi="Arial" w:cs="Arial"/>
                <w:sz w:val="16"/>
                <w:szCs w:val="16"/>
                <w:lang w:val="lv-LV"/>
              </w:rPr>
            </w:pPr>
            <w:r w:rsidRPr="00120BA4">
              <w:rPr>
                <w:rFonts w:ascii="Arial" w:hAnsi="Arial" w:cs="Arial"/>
                <w:sz w:val="16"/>
                <w:szCs w:val="16"/>
                <w:lang w:val="lv-LV"/>
              </w:rPr>
              <w:t>1.</w:t>
            </w:r>
          </w:p>
        </w:tc>
        <w:tc>
          <w:tcPr>
            <w:tcW w:w="1418" w:type="dxa"/>
            <w:shd w:val="clear" w:color="auto" w:fill="FFFFFF" w:themeFill="background1"/>
          </w:tcPr>
          <w:p w14:paraId="4FDD23ED" w14:textId="0C9D3050" w:rsidR="00685977" w:rsidRPr="00120BA4" w:rsidRDefault="00685977" w:rsidP="00685977">
            <w:pP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3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3EE" w14:textId="5F48347F"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FDD23EF" w14:textId="1C448DDB"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3" w:type="dxa"/>
            <w:shd w:val="clear" w:color="auto" w:fill="FFFFFF" w:themeFill="background1"/>
          </w:tcPr>
          <w:p w14:paraId="27D9F8AA" w14:textId="3F189BBB"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3F0" w14:textId="66005B07"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334AAF6F" w14:textId="41155BFE" w:rsidR="00685977" w:rsidRPr="00120BA4" w:rsidRDefault="00685977" w:rsidP="00685977">
            <w:pPr>
              <w:jc w:val="center"/>
              <w:rPr>
                <w:rFonts w:ascii="Arial" w:hAnsi="Arial" w:cs="Arial"/>
                <w:b/>
                <w:sz w:val="22"/>
                <w:szCs w:val="22"/>
                <w:lang w:val="lv-LV"/>
              </w:rPr>
            </w:pPr>
            <w:r w:rsidRPr="00120BA4">
              <w:rPr>
                <w:rFonts w:ascii="Arial" w:hAnsi="Arial"/>
                <w:snapToGrid w:val="0"/>
                <w:color w:val="000000"/>
                <w:lang w:val="lv-LV"/>
              </w:rPr>
              <w:fldChar w:fldCharType="begin">
                <w:ffData>
                  <w:name w:val=""/>
                  <w:enabled/>
                  <w:calcOnExit w:val="0"/>
                  <w:textInput>
                    <w:maxLength w:val="7"/>
                  </w:textInput>
                </w:ffData>
              </w:fldChar>
            </w:r>
            <w:r w:rsidRPr="00120BA4">
              <w:rPr>
                <w:rFonts w:ascii="Arial" w:hAnsi="Arial"/>
                <w:snapToGrid w:val="0"/>
                <w:color w:val="000000"/>
                <w:lang w:val="lv-LV"/>
              </w:rPr>
              <w:instrText xml:space="preserve"> FORMTEXT </w:instrText>
            </w:r>
            <w:r w:rsidRPr="00120BA4">
              <w:rPr>
                <w:rFonts w:ascii="Arial" w:hAnsi="Arial"/>
                <w:snapToGrid w:val="0"/>
                <w:color w:val="000000"/>
                <w:lang w:val="lv-LV"/>
              </w:rPr>
            </w:r>
            <w:r w:rsidRPr="00120BA4">
              <w:rPr>
                <w:rFonts w:ascii="Arial" w:hAnsi="Arial"/>
                <w:snapToGrid w:val="0"/>
                <w:color w:val="000000"/>
                <w:lang w:val="lv-LV"/>
              </w:rPr>
              <w:fldChar w:fldCharType="separate"/>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Pr="00120BA4">
              <w:rPr>
                <w:rFonts w:ascii="Arial" w:hAnsi="Arial"/>
                <w:snapToGrid w:val="0"/>
                <w:color w:val="000000"/>
                <w:lang w:val="lv-LV"/>
              </w:rPr>
              <w:fldChar w:fldCharType="end"/>
            </w:r>
          </w:p>
        </w:tc>
        <w:tc>
          <w:tcPr>
            <w:tcW w:w="1134" w:type="dxa"/>
            <w:shd w:val="clear" w:color="auto" w:fill="FFFFFF" w:themeFill="background1"/>
          </w:tcPr>
          <w:p w14:paraId="4FDD23F1" w14:textId="4F595288"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1" w:type="dxa"/>
            <w:shd w:val="clear" w:color="auto" w:fill="FFFFFF" w:themeFill="background1"/>
          </w:tcPr>
          <w:p w14:paraId="4FDD23F2" w14:textId="543C7509"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FDD23F3" w14:textId="1F4D7DB0"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3F4" w14:textId="5112C240"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r>
      <w:tr w:rsidR="00685977" w:rsidRPr="00120BA4" w14:paraId="4FDD23FF" w14:textId="77777777" w:rsidTr="004F0321">
        <w:trPr>
          <w:trHeight w:val="253"/>
        </w:trPr>
        <w:tc>
          <w:tcPr>
            <w:tcW w:w="426" w:type="dxa"/>
            <w:shd w:val="clear" w:color="auto" w:fill="FFFFFF" w:themeFill="background1"/>
          </w:tcPr>
          <w:p w14:paraId="4FDD23F6" w14:textId="77777777" w:rsidR="00685977" w:rsidRPr="00120BA4" w:rsidRDefault="00685977" w:rsidP="00685977">
            <w:pPr>
              <w:spacing w:before="80" w:line="160" w:lineRule="exact"/>
              <w:rPr>
                <w:rFonts w:ascii="Arial" w:hAnsi="Arial" w:cs="Arial"/>
                <w:sz w:val="16"/>
                <w:szCs w:val="16"/>
                <w:lang w:val="lv-LV"/>
              </w:rPr>
            </w:pPr>
            <w:r w:rsidRPr="00120BA4">
              <w:rPr>
                <w:rFonts w:ascii="Arial" w:hAnsi="Arial" w:cs="Arial"/>
                <w:sz w:val="16"/>
                <w:szCs w:val="16"/>
                <w:lang w:val="lv-LV"/>
              </w:rPr>
              <w:t>2.</w:t>
            </w:r>
          </w:p>
        </w:tc>
        <w:tc>
          <w:tcPr>
            <w:tcW w:w="1418" w:type="dxa"/>
            <w:shd w:val="clear" w:color="auto" w:fill="FFFFFF" w:themeFill="background1"/>
          </w:tcPr>
          <w:p w14:paraId="4FDD23F7" w14:textId="0442766E" w:rsidR="00685977" w:rsidRPr="00120BA4" w:rsidRDefault="00685977" w:rsidP="00685977">
            <w:pP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3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3F8" w14:textId="3D93CCA3"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FDD23F9" w14:textId="275B4955"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3" w:type="dxa"/>
            <w:shd w:val="clear" w:color="auto" w:fill="FFFFFF" w:themeFill="background1"/>
          </w:tcPr>
          <w:p w14:paraId="641C9B17" w14:textId="017A3CD5"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3FA" w14:textId="4383F799"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B83D869" w14:textId="7CFAB94B" w:rsidR="00685977" w:rsidRPr="00120BA4" w:rsidRDefault="00685977" w:rsidP="00685977">
            <w:pPr>
              <w:jc w:val="center"/>
              <w:rPr>
                <w:rFonts w:ascii="Arial" w:hAnsi="Arial" w:cs="Arial"/>
                <w:b/>
                <w:sz w:val="22"/>
                <w:szCs w:val="22"/>
                <w:lang w:val="lv-LV"/>
              </w:rPr>
            </w:pPr>
            <w:r w:rsidRPr="00120BA4">
              <w:rPr>
                <w:rFonts w:ascii="Arial" w:hAnsi="Arial"/>
                <w:snapToGrid w:val="0"/>
                <w:color w:val="000000"/>
                <w:lang w:val="lv-LV"/>
              </w:rPr>
              <w:fldChar w:fldCharType="begin">
                <w:ffData>
                  <w:name w:val=""/>
                  <w:enabled/>
                  <w:calcOnExit w:val="0"/>
                  <w:textInput>
                    <w:maxLength w:val="7"/>
                  </w:textInput>
                </w:ffData>
              </w:fldChar>
            </w:r>
            <w:r w:rsidRPr="00120BA4">
              <w:rPr>
                <w:rFonts w:ascii="Arial" w:hAnsi="Arial"/>
                <w:snapToGrid w:val="0"/>
                <w:color w:val="000000"/>
                <w:lang w:val="lv-LV"/>
              </w:rPr>
              <w:instrText xml:space="preserve"> FORMTEXT </w:instrText>
            </w:r>
            <w:r w:rsidRPr="00120BA4">
              <w:rPr>
                <w:rFonts w:ascii="Arial" w:hAnsi="Arial"/>
                <w:snapToGrid w:val="0"/>
                <w:color w:val="000000"/>
                <w:lang w:val="lv-LV"/>
              </w:rPr>
            </w:r>
            <w:r w:rsidRPr="00120BA4">
              <w:rPr>
                <w:rFonts w:ascii="Arial" w:hAnsi="Arial"/>
                <w:snapToGrid w:val="0"/>
                <w:color w:val="000000"/>
                <w:lang w:val="lv-LV"/>
              </w:rPr>
              <w:fldChar w:fldCharType="separate"/>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Pr="00120BA4">
              <w:rPr>
                <w:rFonts w:ascii="Arial" w:hAnsi="Arial"/>
                <w:snapToGrid w:val="0"/>
                <w:color w:val="000000"/>
                <w:lang w:val="lv-LV"/>
              </w:rPr>
              <w:fldChar w:fldCharType="end"/>
            </w:r>
          </w:p>
        </w:tc>
        <w:tc>
          <w:tcPr>
            <w:tcW w:w="1134" w:type="dxa"/>
            <w:shd w:val="clear" w:color="auto" w:fill="FFFFFF" w:themeFill="background1"/>
          </w:tcPr>
          <w:p w14:paraId="4FDD23FB" w14:textId="4FC0880F"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1" w:type="dxa"/>
            <w:shd w:val="clear" w:color="auto" w:fill="FFFFFF" w:themeFill="background1"/>
          </w:tcPr>
          <w:p w14:paraId="4FDD23FC" w14:textId="690A97F9"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FDD23FD" w14:textId="666C7755"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3FE" w14:textId="0D736FB1"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r>
      <w:tr w:rsidR="00685977" w:rsidRPr="00120BA4" w14:paraId="4FDD2409" w14:textId="77777777" w:rsidTr="004F0321">
        <w:trPr>
          <w:trHeight w:val="253"/>
        </w:trPr>
        <w:tc>
          <w:tcPr>
            <w:tcW w:w="426" w:type="dxa"/>
            <w:shd w:val="clear" w:color="auto" w:fill="FFFFFF" w:themeFill="background1"/>
          </w:tcPr>
          <w:p w14:paraId="4FDD2400" w14:textId="77777777" w:rsidR="00685977" w:rsidRPr="00120BA4" w:rsidRDefault="00685977" w:rsidP="00685977">
            <w:pPr>
              <w:spacing w:before="80" w:line="160" w:lineRule="exact"/>
              <w:rPr>
                <w:rFonts w:ascii="Arial" w:hAnsi="Arial" w:cs="Arial"/>
                <w:sz w:val="16"/>
                <w:szCs w:val="16"/>
                <w:lang w:val="lv-LV"/>
              </w:rPr>
            </w:pPr>
            <w:r w:rsidRPr="00120BA4">
              <w:rPr>
                <w:rFonts w:ascii="Arial" w:hAnsi="Arial" w:cs="Arial"/>
                <w:sz w:val="16"/>
                <w:szCs w:val="16"/>
                <w:lang w:val="lv-LV"/>
              </w:rPr>
              <w:t>3.</w:t>
            </w:r>
          </w:p>
        </w:tc>
        <w:tc>
          <w:tcPr>
            <w:tcW w:w="1418" w:type="dxa"/>
            <w:shd w:val="clear" w:color="auto" w:fill="FFFFFF" w:themeFill="background1"/>
          </w:tcPr>
          <w:p w14:paraId="4FDD2401" w14:textId="663E8B66" w:rsidR="00685977" w:rsidRPr="00120BA4" w:rsidRDefault="00685977" w:rsidP="00685977">
            <w:pP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3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402" w14:textId="4F6643BA"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FDD2403" w14:textId="5855FB5C"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3" w:type="dxa"/>
            <w:shd w:val="clear" w:color="auto" w:fill="FFFFFF" w:themeFill="background1"/>
          </w:tcPr>
          <w:p w14:paraId="3E9BE03E" w14:textId="02798982"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404" w14:textId="1E9D194F"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797347F4" w14:textId="46BF2F15" w:rsidR="00685977" w:rsidRPr="00120BA4" w:rsidRDefault="00685977" w:rsidP="00685977">
            <w:pPr>
              <w:jc w:val="center"/>
              <w:rPr>
                <w:rFonts w:ascii="Arial" w:hAnsi="Arial" w:cs="Arial"/>
                <w:b/>
                <w:sz w:val="22"/>
                <w:szCs w:val="22"/>
                <w:lang w:val="lv-LV"/>
              </w:rPr>
            </w:pPr>
            <w:r w:rsidRPr="00120BA4">
              <w:rPr>
                <w:rFonts w:ascii="Arial" w:hAnsi="Arial"/>
                <w:snapToGrid w:val="0"/>
                <w:color w:val="000000"/>
                <w:lang w:val="lv-LV"/>
              </w:rPr>
              <w:fldChar w:fldCharType="begin">
                <w:ffData>
                  <w:name w:val=""/>
                  <w:enabled/>
                  <w:calcOnExit w:val="0"/>
                  <w:textInput>
                    <w:maxLength w:val="7"/>
                  </w:textInput>
                </w:ffData>
              </w:fldChar>
            </w:r>
            <w:r w:rsidRPr="00120BA4">
              <w:rPr>
                <w:rFonts w:ascii="Arial" w:hAnsi="Arial"/>
                <w:snapToGrid w:val="0"/>
                <w:color w:val="000000"/>
                <w:lang w:val="lv-LV"/>
              </w:rPr>
              <w:instrText xml:space="preserve"> FORMTEXT </w:instrText>
            </w:r>
            <w:r w:rsidRPr="00120BA4">
              <w:rPr>
                <w:rFonts w:ascii="Arial" w:hAnsi="Arial"/>
                <w:snapToGrid w:val="0"/>
                <w:color w:val="000000"/>
                <w:lang w:val="lv-LV"/>
              </w:rPr>
            </w:r>
            <w:r w:rsidRPr="00120BA4">
              <w:rPr>
                <w:rFonts w:ascii="Arial" w:hAnsi="Arial"/>
                <w:snapToGrid w:val="0"/>
                <w:color w:val="000000"/>
                <w:lang w:val="lv-LV"/>
              </w:rPr>
              <w:fldChar w:fldCharType="separate"/>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Pr="00120BA4">
              <w:rPr>
                <w:rFonts w:ascii="Arial" w:hAnsi="Arial"/>
                <w:snapToGrid w:val="0"/>
                <w:color w:val="000000"/>
                <w:lang w:val="lv-LV"/>
              </w:rPr>
              <w:fldChar w:fldCharType="end"/>
            </w:r>
          </w:p>
        </w:tc>
        <w:tc>
          <w:tcPr>
            <w:tcW w:w="1134" w:type="dxa"/>
            <w:shd w:val="clear" w:color="auto" w:fill="FFFFFF" w:themeFill="background1"/>
          </w:tcPr>
          <w:p w14:paraId="4FDD2405" w14:textId="147E9163"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1" w:type="dxa"/>
            <w:shd w:val="clear" w:color="auto" w:fill="FFFFFF" w:themeFill="background1"/>
          </w:tcPr>
          <w:p w14:paraId="4FDD2406" w14:textId="4123A742"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FDD2407" w14:textId="6338E66C"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FDD2408" w14:textId="4B6617CB" w:rsidR="00685977" w:rsidRPr="00120BA4" w:rsidRDefault="00685977" w:rsidP="00685977">
            <w:pPr>
              <w:jc w:val="center"/>
              <w:rPr>
                <w:rFonts w:ascii="Arial" w:hAnsi="Arial" w:cs="Arial"/>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r>
      <w:tr w:rsidR="00685977" w:rsidRPr="00120BA4" w14:paraId="7FB33C19" w14:textId="77777777" w:rsidTr="004F0321">
        <w:trPr>
          <w:trHeight w:val="266"/>
        </w:trPr>
        <w:tc>
          <w:tcPr>
            <w:tcW w:w="426" w:type="dxa"/>
            <w:shd w:val="clear" w:color="auto" w:fill="FFFFFF" w:themeFill="background1"/>
          </w:tcPr>
          <w:p w14:paraId="7C81E9E4" w14:textId="1B844710" w:rsidR="00685977" w:rsidRPr="00120BA4" w:rsidRDefault="00685977" w:rsidP="00685977">
            <w:pPr>
              <w:spacing w:before="80" w:line="160" w:lineRule="exact"/>
              <w:rPr>
                <w:rFonts w:ascii="Arial" w:hAnsi="Arial" w:cs="Arial"/>
                <w:sz w:val="16"/>
                <w:szCs w:val="16"/>
                <w:lang w:val="lv-LV"/>
              </w:rPr>
            </w:pPr>
            <w:r w:rsidRPr="00120BA4">
              <w:rPr>
                <w:rFonts w:ascii="Arial" w:hAnsi="Arial" w:cs="Arial"/>
                <w:sz w:val="16"/>
                <w:szCs w:val="16"/>
                <w:lang w:val="lv-LV"/>
              </w:rPr>
              <w:t>4.</w:t>
            </w:r>
          </w:p>
        </w:tc>
        <w:tc>
          <w:tcPr>
            <w:tcW w:w="1418" w:type="dxa"/>
            <w:shd w:val="clear" w:color="auto" w:fill="FFFFFF" w:themeFill="background1"/>
          </w:tcPr>
          <w:p w14:paraId="1EF6BAAE" w14:textId="2102EEC1" w:rsidR="00685977" w:rsidRPr="00120BA4" w:rsidRDefault="00685977" w:rsidP="00685977">
            <w:pP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3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7A645995" w14:textId="4EA84A79"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76CDA80E" w14:textId="48248DBE"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3" w:type="dxa"/>
            <w:shd w:val="clear" w:color="auto" w:fill="FFFFFF" w:themeFill="background1"/>
          </w:tcPr>
          <w:p w14:paraId="183AF5B8" w14:textId="7059213F"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AB515E6" w14:textId="670AD47C"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3D60952" w14:textId="326DDA94" w:rsidR="00685977" w:rsidRPr="00120BA4" w:rsidRDefault="00685977" w:rsidP="00685977">
            <w:pPr>
              <w:jc w:val="center"/>
              <w:rPr>
                <w:rFonts w:ascii="Arial" w:hAnsi="Arial" w:cs="Arial"/>
                <w:b/>
                <w:sz w:val="22"/>
                <w:szCs w:val="22"/>
                <w:lang w:val="lv-LV"/>
              </w:rPr>
            </w:pPr>
            <w:r w:rsidRPr="00120BA4">
              <w:rPr>
                <w:rFonts w:ascii="Arial" w:hAnsi="Arial"/>
                <w:snapToGrid w:val="0"/>
                <w:color w:val="000000"/>
                <w:lang w:val="lv-LV"/>
              </w:rPr>
              <w:fldChar w:fldCharType="begin">
                <w:ffData>
                  <w:name w:val=""/>
                  <w:enabled/>
                  <w:calcOnExit w:val="0"/>
                  <w:textInput>
                    <w:maxLength w:val="7"/>
                  </w:textInput>
                </w:ffData>
              </w:fldChar>
            </w:r>
            <w:r w:rsidRPr="00120BA4">
              <w:rPr>
                <w:rFonts w:ascii="Arial" w:hAnsi="Arial"/>
                <w:snapToGrid w:val="0"/>
                <w:color w:val="000000"/>
                <w:lang w:val="lv-LV"/>
              </w:rPr>
              <w:instrText xml:space="preserve"> FORMTEXT </w:instrText>
            </w:r>
            <w:r w:rsidRPr="00120BA4">
              <w:rPr>
                <w:rFonts w:ascii="Arial" w:hAnsi="Arial"/>
                <w:snapToGrid w:val="0"/>
                <w:color w:val="000000"/>
                <w:lang w:val="lv-LV"/>
              </w:rPr>
            </w:r>
            <w:r w:rsidRPr="00120BA4">
              <w:rPr>
                <w:rFonts w:ascii="Arial" w:hAnsi="Arial"/>
                <w:snapToGrid w:val="0"/>
                <w:color w:val="000000"/>
                <w:lang w:val="lv-LV"/>
              </w:rPr>
              <w:fldChar w:fldCharType="separate"/>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Pr="00120BA4">
              <w:rPr>
                <w:rFonts w:ascii="Arial" w:hAnsi="Arial"/>
                <w:snapToGrid w:val="0"/>
                <w:color w:val="000000"/>
                <w:lang w:val="lv-LV"/>
              </w:rPr>
              <w:fldChar w:fldCharType="end"/>
            </w:r>
          </w:p>
        </w:tc>
        <w:tc>
          <w:tcPr>
            <w:tcW w:w="1134" w:type="dxa"/>
            <w:shd w:val="clear" w:color="auto" w:fill="FFFFFF" w:themeFill="background1"/>
          </w:tcPr>
          <w:p w14:paraId="2015F94A" w14:textId="7E794AC0"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1" w:type="dxa"/>
            <w:shd w:val="clear" w:color="auto" w:fill="FFFFFF" w:themeFill="background1"/>
          </w:tcPr>
          <w:p w14:paraId="06095278" w14:textId="39AA4222"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2EAD7D1E" w14:textId="538DB2B8"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50A5B23A" w14:textId="7FE78DF4"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r>
      <w:tr w:rsidR="00685977" w:rsidRPr="00120BA4" w14:paraId="77CBAB9C" w14:textId="77777777" w:rsidTr="004F0321">
        <w:trPr>
          <w:trHeight w:val="253"/>
        </w:trPr>
        <w:tc>
          <w:tcPr>
            <w:tcW w:w="426" w:type="dxa"/>
            <w:shd w:val="clear" w:color="auto" w:fill="FFFFFF" w:themeFill="background1"/>
          </w:tcPr>
          <w:p w14:paraId="082F6094" w14:textId="6DBE0C71" w:rsidR="00685977" w:rsidRPr="00120BA4" w:rsidRDefault="00685977" w:rsidP="00685977">
            <w:pPr>
              <w:spacing w:before="80" w:line="160" w:lineRule="exact"/>
              <w:rPr>
                <w:rFonts w:ascii="Arial" w:hAnsi="Arial" w:cs="Arial"/>
                <w:sz w:val="16"/>
                <w:szCs w:val="16"/>
                <w:lang w:val="lv-LV"/>
              </w:rPr>
            </w:pPr>
            <w:r w:rsidRPr="00120BA4">
              <w:rPr>
                <w:rFonts w:ascii="Arial" w:hAnsi="Arial" w:cs="Arial"/>
                <w:sz w:val="16"/>
                <w:szCs w:val="16"/>
                <w:lang w:val="lv-LV"/>
              </w:rPr>
              <w:t>5.</w:t>
            </w:r>
          </w:p>
        </w:tc>
        <w:tc>
          <w:tcPr>
            <w:tcW w:w="1418" w:type="dxa"/>
            <w:shd w:val="clear" w:color="auto" w:fill="FFFFFF" w:themeFill="background1"/>
          </w:tcPr>
          <w:p w14:paraId="1C98C54B" w14:textId="6C525FBF" w:rsidR="00685977" w:rsidRPr="00120BA4" w:rsidRDefault="00685977" w:rsidP="00685977">
            <w:pP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3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2BD58935" w14:textId="60E03850"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39FD7EF9" w14:textId="071D65E9"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3" w:type="dxa"/>
            <w:shd w:val="clear" w:color="auto" w:fill="FFFFFF" w:themeFill="background1"/>
          </w:tcPr>
          <w:p w14:paraId="4C74D903" w14:textId="2F915FCA"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CFCE7F1" w14:textId="6E720CF0"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2EAEC8B4" w14:textId="1A11AD77" w:rsidR="00685977" w:rsidRPr="00120BA4" w:rsidRDefault="00685977" w:rsidP="00685977">
            <w:pPr>
              <w:jc w:val="center"/>
              <w:rPr>
                <w:rFonts w:ascii="Arial" w:hAnsi="Arial" w:cs="Arial"/>
                <w:b/>
                <w:sz w:val="22"/>
                <w:szCs w:val="22"/>
                <w:lang w:val="lv-LV"/>
              </w:rPr>
            </w:pPr>
            <w:r w:rsidRPr="00120BA4">
              <w:rPr>
                <w:rFonts w:ascii="Arial" w:hAnsi="Arial"/>
                <w:snapToGrid w:val="0"/>
                <w:color w:val="000000"/>
                <w:lang w:val="lv-LV"/>
              </w:rPr>
              <w:fldChar w:fldCharType="begin">
                <w:ffData>
                  <w:name w:val=""/>
                  <w:enabled/>
                  <w:calcOnExit w:val="0"/>
                  <w:textInput>
                    <w:maxLength w:val="7"/>
                  </w:textInput>
                </w:ffData>
              </w:fldChar>
            </w:r>
            <w:r w:rsidRPr="00120BA4">
              <w:rPr>
                <w:rFonts w:ascii="Arial" w:hAnsi="Arial"/>
                <w:snapToGrid w:val="0"/>
                <w:color w:val="000000"/>
                <w:lang w:val="lv-LV"/>
              </w:rPr>
              <w:instrText xml:space="preserve"> FORMTEXT </w:instrText>
            </w:r>
            <w:r w:rsidRPr="00120BA4">
              <w:rPr>
                <w:rFonts w:ascii="Arial" w:hAnsi="Arial"/>
                <w:snapToGrid w:val="0"/>
                <w:color w:val="000000"/>
                <w:lang w:val="lv-LV"/>
              </w:rPr>
            </w:r>
            <w:r w:rsidRPr="00120BA4">
              <w:rPr>
                <w:rFonts w:ascii="Arial" w:hAnsi="Arial"/>
                <w:snapToGrid w:val="0"/>
                <w:color w:val="000000"/>
                <w:lang w:val="lv-LV"/>
              </w:rPr>
              <w:fldChar w:fldCharType="separate"/>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Pr="00120BA4">
              <w:rPr>
                <w:rFonts w:ascii="Arial" w:hAnsi="Arial"/>
                <w:snapToGrid w:val="0"/>
                <w:color w:val="000000"/>
                <w:lang w:val="lv-LV"/>
              </w:rPr>
              <w:fldChar w:fldCharType="end"/>
            </w:r>
          </w:p>
        </w:tc>
        <w:tc>
          <w:tcPr>
            <w:tcW w:w="1134" w:type="dxa"/>
            <w:shd w:val="clear" w:color="auto" w:fill="FFFFFF" w:themeFill="background1"/>
          </w:tcPr>
          <w:p w14:paraId="1D5AE3AB" w14:textId="1511CE0A"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1" w:type="dxa"/>
            <w:shd w:val="clear" w:color="auto" w:fill="FFFFFF" w:themeFill="background1"/>
          </w:tcPr>
          <w:p w14:paraId="42DCC5CD" w14:textId="70B07CBE"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2A9D2988" w14:textId="67881E4A"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6A4F1AFF" w14:textId="2C661306"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r>
      <w:tr w:rsidR="00685977" w:rsidRPr="00120BA4" w14:paraId="0FBE3CF7" w14:textId="77777777" w:rsidTr="004F0321">
        <w:trPr>
          <w:trHeight w:val="266"/>
        </w:trPr>
        <w:tc>
          <w:tcPr>
            <w:tcW w:w="426" w:type="dxa"/>
            <w:shd w:val="clear" w:color="auto" w:fill="FFFFFF" w:themeFill="background1"/>
          </w:tcPr>
          <w:p w14:paraId="7D214128" w14:textId="2EF04C4E" w:rsidR="00685977" w:rsidRPr="00120BA4" w:rsidRDefault="00685977" w:rsidP="00685977">
            <w:pPr>
              <w:spacing w:before="80" w:line="160" w:lineRule="exact"/>
              <w:rPr>
                <w:rFonts w:ascii="Arial" w:hAnsi="Arial" w:cs="Arial"/>
                <w:sz w:val="16"/>
                <w:szCs w:val="16"/>
                <w:lang w:val="lv-LV"/>
              </w:rPr>
            </w:pPr>
            <w:r w:rsidRPr="00120BA4">
              <w:rPr>
                <w:rFonts w:ascii="Arial" w:hAnsi="Arial" w:cs="Arial"/>
                <w:sz w:val="16"/>
                <w:szCs w:val="16"/>
                <w:lang w:val="lv-LV"/>
              </w:rPr>
              <w:t>6.</w:t>
            </w:r>
          </w:p>
        </w:tc>
        <w:tc>
          <w:tcPr>
            <w:tcW w:w="1418" w:type="dxa"/>
            <w:shd w:val="clear" w:color="auto" w:fill="FFFFFF" w:themeFill="background1"/>
          </w:tcPr>
          <w:p w14:paraId="7FCD8627" w14:textId="5DC6C75A" w:rsidR="00685977" w:rsidRPr="00120BA4" w:rsidRDefault="00685977" w:rsidP="00685977">
            <w:pP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3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0AA0724B" w14:textId="378515AB"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84D5EEB" w14:textId="2D5A4C7E"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3" w:type="dxa"/>
            <w:shd w:val="clear" w:color="auto" w:fill="FFFFFF" w:themeFill="background1"/>
          </w:tcPr>
          <w:p w14:paraId="1A32454B" w14:textId="25E7AE47"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5B3F35A3" w14:textId="0C96C230"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47CE5A1E" w14:textId="5192576C" w:rsidR="00685977" w:rsidRPr="00120BA4" w:rsidRDefault="00685977" w:rsidP="00685977">
            <w:pPr>
              <w:jc w:val="center"/>
              <w:rPr>
                <w:rFonts w:ascii="Arial" w:hAnsi="Arial" w:cs="Arial"/>
                <w:b/>
                <w:sz w:val="22"/>
                <w:szCs w:val="22"/>
                <w:lang w:val="lv-LV"/>
              </w:rPr>
            </w:pPr>
            <w:r w:rsidRPr="00120BA4">
              <w:rPr>
                <w:rFonts w:ascii="Arial" w:hAnsi="Arial"/>
                <w:snapToGrid w:val="0"/>
                <w:color w:val="000000"/>
                <w:lang w:val="lv-LV"/>
              </w:rPr>
              <w:fldChar w:fldCharType="begin">
                <w:ffData>
                  <w:name w:val=""/>
                  <w:enabled/>
                  <w:calcOnExit w:val="0"/>
                  <w:textInput>
                    <w:maxLength w:val="7"/>
                  </w:textInput>
                </w:ffData>
              </w:fldChar>
            </w:r>
            <w:r w:rsidRPr="00120BA4">
              <w:rPr>
                <w:rFonts w:ascii="Arial" w:hAnsi="Arial"/>
                <w:snapToGrid w:val="0"/>
                <w:color w:val="000000"/>
                <w:lang w:val="lv-LV"/>
              </w:rPr>
              <w:instrText xml:space="preserve"> FORMTEXT </w:instrText>
            </w:r>
            <w:r w:rsidRPr="00120BA4">
              <w:rPr>
                <w:rFonts w:ascii="Arial" w:hAnsi="Arial"/>
                <w:snapToGrid w:val="0"/>
                <w:color w:val="000000"/>
                <w:lang w:val="lv-LV"/>
              </w:rPr>
            </w:r>
            <w:r w:rsidRPr="00120BA4">
              <w:rPr>
                <w:rFonts w:ascii="Arial" w:hAnsi="Arial"/>
                <w:snapToGrid w:val="0"/>
                <w:color w:val="000000"/>
                <w:lang w:val="lv-LV"/>
              </w:rPr>
              <w:fldChar w:fldCharType="separate"/>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00A54B1B">
              <w:rPr>
                <w:rFonts w:ascii="Arial" w:hAnsi="Arial"/>
                <w:noProof/>
                <w:snapToGrid w:val="0"/>
                <w:color w:val="000000"/>
                <w:lang w:val="lv-LV"/>
              </w:rPr>
              <w:t> </w:t>
            </w:r>
            <w:r w:rsidRPr="00120BA4">
              <w:rPr>
                <w:rFonts w:ascii="Arial" w:hAnsi="Arial"/>
                <w:snapToGrid w:val="0"/>
                <w:color w:val="000000"/>
                <w:lang w:val="lv-LV"/>
              </w:rPr>
              <w:fldChar w:fldCharType="end"/>
            </w:r>
          </w:p>
        </w:tc>
        <w:tc>
          <w:tcPr>
            <w:tcW w:w="1134" w:type="dxa"/>
            <w:shd w:val="clear" w:color="auto" w:fill="FFFFFF" w:themeFill="background1"/>
          </w:tcPr>
          <w:p w14:paraId="22F98702" w14:textId="446C2F0E"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5"/>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1" w:type="dxa"/>
            <w:shd w:val="clear" w:color="auto" w:fill="FFFFFF" w:themeFill="background1"/>
          </w:tcPr>
          <w:p w14:paraId="59BD1491" w14:textId="50BDE04D"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850" w:type="dxa"/>
            <w:shd w:val="clear" w:color="auto" w:fill="FFFFFF" w:themeFill="background1"/>
          </w:tcPr>
          <w:p w14:paraId="45CAEB66" w14:textId="48BB2B5E"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c>
          <w:tcPr>
            <w:tcW w:w="992" w:type="dxa"/>
            <w:shd w:val="clear" w:color="auto" w:fill="FFFFFF" w:themeFill="background1"/>
          </w:tcPr>
          <w:p w14:paraId="14B5710A" w14:textId="52688EBC" w:rsidR="00685977" w:rsidRPr="00120BA4" w:rsidRDefault="00685977" w:rsidP="00685977">
            <w:pPr>
              <w:jc w:val="center"/>
              <w:rPr>
                <w:rFonts w:ascii="Arial" w:hAnsi="Arial" w:cs="Arial"/>
                <w:b/>
                <w:sz w:val="22"/>
                <w:szCs w:val="22"/>
                <w:lang w:val="lv-LV"/>
              </w:rPr>
            </w:pPr>
            <w:r w:rsidRPr="00120BA4">
              <w:rPr>
                <w:rFonts w:ascii="Arial" w:hAnsi="Arial" w:cs="Arial"/>
                <w:b/>
                <w:sz w:val="22"/>
                <w:szCs w:val="22"/>
                <w:lang w:val="lv-LV"/>
              </w:rPr>
              <w:fldChar w:fldCharType="begin">
                <w:ffData>
                  <w:name w:val=""/>
                  <w:enabled/>
                  <w:calcOnExit w:val="0"/>
                  <w:textInput>
                    <w:maxLength w:val="10"/>
                  </w:textInput>
                </w:ffData>
              </w:fldChar>
            </w:r>
            <w:r w:rsidRPr="00120BA4">
              <w:rPr>
                <w:rFonts w:ascii="Arial" w:hAnsi="Arial" w:cs="Arial"/>
                <w:b/>
                <w:sz w:val="22"/>
                <w:szCs w:val="22"/>
                <w:lang w:val="lv-LV"/>
              </w:rPr>
              <w:instrText xml:space="preserve"> FORMTEXT </w:instrText>
            </w:r>
            <w:r w:rsidRPr="00120BA4">
              <w:rPr>
                <w:rFonts w:ascii="Arial" w:hAnsi="Arial" w:cs="Arial"/>
                <w:b/>
                <w:sz w:val="22"/>
                <w:szCs w:val="22"/>
                <w:lang w:val="lv-LV"/>
              </w:rPr>
            </w:r>
            <w:r w:rsidRPr="00120BA4">
              <w:rPr>
                <w:rFonts w:ascii="Arial" w:hAnsi="Arial" w:cs="Arial"/>
                <w:b/>
                <w:sz w:val="22"/>
                <w:szCs w:val="22"/>
                <w:lang w:val="lv-LV"/>
              </w:rPr>
              <w:fldChar w:fldCharType="separate"/>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00A54B1B">
              <w:rPr>
                <w:rFonts w:ascii="Arial" w:hAnsi="Arial" w:cs="Arial"/>
                <w:b/>
                <w:noProof/>
                <w:sz w:val="22"/>
                <w:szCs w:val="22"/>
                <w:lang w:val="lv-LV"/>
              </w:rPr>
              <w:t> </w:t>
            </w:r>
            <w:r w:rsidRPr="00120BA4">
              <w:rPr>
                <w:rFonts w:ascii="Arial" w:hAnsi="Arial" w:cs="Arial"/>
                <w:b/>
                <w:sz w:val="22"/>
                <w:szCs w:val="22"/>
                <w:lang w:val="lv-LV"/>
              </w:rPr>
              <w:fldChar w:fldCharType="end"/>
            </w:r>
          </w:p>
        </w:tc>
      </w:tr>
      <w:tr w:rsidR="00685977" w:rsidRPr="00516A02" w14:paraId="591B997F" w14:textId="77777777" w:rsidTr="004F0321">
        <w:trPr>
          <w:trHeight w:val="182"/>
        </w:trPr>
        <w:tc>
          <w:tcPr>
            <w:tcW w:w="10490" w:type="dxa"/>
            <w:gridSpan w:val="11"/>
            <w:shd w:val="clear" w:color="auto" w:fill="FFFFFF" w:themeFill="background1"/>
          </w:tcPr>
          <w:p w14:paraId="17F625FA" w14:textId="57F2EDF2" w:rsidR="00685977" w:rsidRPr="00120BA4" w:rsidRDefault="00685977" w:rsidP="00AA2A46">
            <w:pPr>
              <w:rPr>
                <w:rFonts w:ascii="Arial" w:hAnsi="Arial" w:cs="Arial"/>
                <w:i/>
                <w:sz w:val="16"/>
                <w:szCs w:val="16"/>
                <w:lang w:val="lv-LV"/>
              </w:rPr>
            </w:pPr>
            <w:r w:rsidRPr="00120BA4">
              <w:rPr>
                <w:rFonts w:ascii="Arial" w:hAnsi="Arial" w:cs="Arial"/>
                <w:i/>
                <w:sz w:val="16"/>
                <w:szCs w:val="16"/>
                <w:lang w:val="lv-LV"/>
              </w:rPr>
              <w:t xml:space="preserve">BE- </w:t>
            </w:r>
            <w:r w:rsidR="00AA2A46" w:rsidRPr="00120BA4">
              <w:rPr>
                <w:rFonts w:ascii="Arial" w:hAnsi="Arial" w:cs="Arial"/>
                <w:i/>
                <w:sz w:val="16"/>
                <w:szCs w:val="16"/>
                <w:lang w:val="lv-LV"/>
              </w:rPr>
              <w:t xml:space="preserve">benzīns </w:t>
            </w:r>
            <w:r w:rsidRPr="00120BA4">
              <w:rPr>
                <w:rFonts w:ascii="Arial" w:hAnsi="Arial" w:cs="Arial"/>
                <w:i/>
                <w:sz w:val="16"/>
                <w:szCs w:val="16"/>
                <w:lang w:val="lv-LV"/>
              </w:rPr>
              <w:t>Neste Futura 95</w:t>
            </w:r>
            <w:r w:rsidR="00AA2A46" w:rsidRPr="00120BA4">
              <w:rPr>
                <w:rFonts w:ascii="Arial" w:hAnsi="Arial" w:cs="Arial"/>
                <w:i/>
                <w:sz w:val="16"/>
                <w:szCs w:val="16"/>
                <w:lang w:val="lv-LV"/>
              </w:rPr>
              <w:t>,</w:t>
            </w:r>
            <w:r w:rsidRPr="00120BA4">
              <w:rPr>
                <w:rFonts w:ascii="Arial" w:hAnsi="Arial" w:cs="Arial"/>
                <w:i/>
                <w:sz w:val="16"/>
                <w:szCs w:val="16"/>
                <w:lang w:val="lv-LV"/>
              </w:rPr>
              <w:t xml:space="preserve"> Neste Futura 98</w:t>
            </w:r>
            <w:r w:rsidR="00AA2A46" w:rsidRPr="00120BA4">
              <w:rPr>
                <w:rFonts w:ascii="Arial" w:hAnsi="Arial" w:cs="Arial"/>
                <w:i/>
                <w:sz w:val="16"/>
                <w:szCs w:val="16"/>
                <w:lang w:val="lv-LV"/>
              </w:rPr>
              <w:t>;</w:t>
            </w:r>
            <w:r w:rsidRPr="00120BA4">
              <w:rPr>
                <w:rFonts w:ascii="Arial" w:hAnsi="Arial" w:cs="Arial"/>
                <w:i/>
                <w:sz w:val="16"/>
                <w:szCs w:val="16"/>
                <w:lang w:val="lv-LV"/>
              </w:rPr>
              <w:t xml:space="preserve"> DD- </w:t>
            </w:r>
            <w:r w:rsidR="00AA2A46" w:rsidRPr="00120BA4">
              <w:rPr>
                <w:rFonts w:ascii="Arial" w:hAnsi="Arial" w:cs="Arial"/>
                <w:i/>
                <w:sz w:val="16"/>
                <w:szCs w:val="16"/>
                <w:lang w:val="lv-LV"/>
              </w:rPr>
              <w:t>d</w:t>
            </w:r>
            <w:r w:rsidRPr="00120BA4">
              <w:rPr>
                <w:rFonts w:ascii="Arial" w:hAnsi="Arial" w:cs="Arial"/>
                <w:i/>
                <w:sz w:val="16"/>
                <w:szCs w:val="16"/>
                <w:lang w:val="lv-LV"/>
              </w:rPr>
              <w:t>īzeļdegviela</w:t>
            </w:r>
            <w:r w:rsidR="00AA2A46" w:rsidRPr="00120BA4">
              <w:rPr>
                <w:rFonts w:ascii="Arial" w:hAnsi="Arial" w:cs="Arial"/>
                <w:i/>
                <w:sz w:val="16"/>
                <w:szCs w:val="16"/>
                <w:lang w:val="lv-LV"/>
              </w:rPr>
              <w:t xml:space="preserve"> Neste</w:t>
            </w:r>
            <w:r w:rsidRPr="00120BA4">
              <w:rPr>
                <w:rFonts w:ascii="Arial" w:hAnsi="Arial" w:cs="Arial"/>
                <w:i/>
                <w:sz w:val="16"/>
                <w:szCs w:val="16"/>
                <w:lang w:val="lv-LV"/>
              </w:rPr>
              <w:t xml:space="preserve"> Futura D,</w:t>
            </w:r>
            <w:r w:rsidR="002231FA">
              <w:rPr>
                <w:rFonts w:ascii="Arial" w:hAnsi="Arial" w:cs="Arial"/>
                <w:i/>
                <w:sz w:val="16"/>
                <w:szCs w:val="16"/>
                <w:lang w:val="lv-LV"/>
              </w:rPr>
              <w:t xml:space="preserve"> </w:t>
            </w:r>
            <w:r w:rsidRPr="00120BA4">
              <w:rPr>
                <w:rFonts w:ascii="Arial" w:hAnsi="Arial" w:cs="Arial"/>
                <w:i/>
                <w:sz w:val="16"/>
                <w:szCs w:val="16"/>
                <w:lang w:val="lv-LV"/>
              </w:rPr>
              <w:t>Neste</w:t>
            </w:r>
            <w:r w:rsidR="00AA2A46" w:rsidRPr="00120BA4">
              <w:rPr>
                <w:rFonts w:ascii="Arial" w:hAnsi="Arial" w:cs="Arial"/>
                <w:i/>
                <w:sz w:val="16"/>
                <w:szCs w:val="16"/>
                <w:lang w:val="lv-LV"/>
              </w:rPr>
              <w:t xml:space="preserve"> ProDiesel, Neste MY;</w:t>
            </w:r>
            <w:r w:rsidRPr="00120BA4">
              <w:rPr>
                <w:rFonts w:ascii="Arial" w:hAnsi="Arial" w:cs="Arial"/>
                <w:i/>
                <w:sz w:val="16"/>
                <w:szCs w:val="16"/>
                <w:lang w:val="lv-LV"/>
              </w:rPr>
              <w:t xml:space="preserve"> EasyFill- vējstiklu šķidrums.</w:t>
            </w:r>
          </w:p>
        </w:tc>
      </w:tr>
      <w:tr w:rsidR="00685977" w:rsidRPr="00516A02" w14:paraId="4FDD242A" w14:textId="77777777" w:rsidTr="002231FA">
        <w:trPr>
          <w:trHeight w:val="292"/>
        </w:trPr>
        <w:tc>
          <w:tcPr>
            <w:tcW w:w="10490" w:type="dxa"/>
            <w:gridSpan w:val="11"/>
            <w:tcBorders>
              <w:bottom w:val="single" w:sz="4" w:space="0" w:color="auto"/>
            </w:tcBorders>
            <w:shd w:val="clear" w:color="auto" w:fill="FFFFFF" w:themeFill="background1"/>
            <w:vAlign w:val="center"/>
          </w:tcPr>
          <w:p w14:paraId="4FDD2429" w14:textId="1A884965" w:rsidR="00685977" w:rsidRPr="00120BA4" w:rsidRDefault="00685977" w:rsidP="002231FA">
            <w:pPr>
              <w:rPr>
                <w:rFonts w:ascii="Arial" w:hAnsi="Arial" w:cs="Arial"/>
                <w:b/>
                <w:snapToGrid w:val="0"/>
                <w:sz w:val="14"/>
                <w:szCs w:val="14"/>
                <w:lang w:val="lv-LV"/>
              </w:rPr>
            </w:pPr>
            <w:r w:rsidRPr="00120BA4">
              <w:rPr>
                <w:rFonts w:ascii="Arial" w:hAnsi="Arial" w:cs="Arial"/>
                <w:b/>
                <w:snapToGrid w:val="0"/>
                <w:sz w:val="14"/>
                <w:szCs w:val="14"/>
                <w:lang w:val="lv-LV"/>
              </w:rPr>
              <w:t xml:space="preserve">Ja Jūsu uzņēmumam nepieciešamas vairāk </w:t>
            </w:r>
            <w:r w:rsidR="00864259" w:rsidRPr="00120BA4">
              <w:rPr>
                <w:rFonts w:ascii="Arial" w:hAnsi="Arial" w:cs="Arial"/>
                <w:b/>
                <w:snapToGrid w:val="0"/>
                <w:sz w:val="14"/>
                <w:szCs w:val="14"/>
                <w:lang w:val="lv-LV"/>
              </w:rPr>
              <w:t>ne</w:t>
            </w:r>
            <w:r w:rsidRPr="00120BA4">
              <w:rPr>
                <w:rFonts w:ascii="Arial" w:hAnsi="Arial" w:cs="Arial"/>
                <w:b/>
                <w:snapToGrid w:val="0"/>
                <w:sz w:val="14"/>
                <w:szCs w:val="14"/>
                <w:lang w:val="lv-LV"/>
              </w:rPr>
              <w:t>kā 6 plastikāta kartes, lūdzu pievienot lietotāju sarakstu, minot visu izvēlēto karšu pirkuma klasi.</w:t>
            </w:r>
          </w:p>
        </w:tc>
      </w:tr>
    </w:tbl>
    <w:p w14:paraId="423F6841" w14:textId="1BFDF4DE" w:rsidR="00A74C56" w:rsidRPr="00120BA4" w:rsidRDefault="00C33531" w:rsidP="00BD333A">
      <w:pPr>
        <w:spacing w:before="80" w:line="160" w:lineRule="exact"/>
        <w:ind w:left="-142" w:right="-794" w:hanging="283"/>
        <w:rPr>
          <w:rFonts w:ascii="Arial" w:hAnsi="Arial" w:cs="Arial"/>
          <w:b/>
          <w:sz w:val="16"/>
          <w:szCs w:val="16"/>
          <w:lang w:val="lv-LV"/>
        </w:rPr>
      </w:pPr>
      <w:r w:rsidRPr="00120BA4">
        <w:rPr>
          <w:rFonts w:ascii="Arial" w:hAnsi="Arial" w:cs="Arial"/>
          <w:sz w:val="16"/>
          <w:szCs w:val="16"/>
          <w:lang w:val="lv-LV"/>
        </w:rPr>
        <w:fldChar w:fldCharType="begin">
          <w:ffData>
            <w:name w:val="Check4"/>
            <w:enabled/>
            <w:calcOnExit w:val="0"/>
            <w:checkBox>
              <w:sizeAuto/>
              <w:default w:val="0"/>
            </w:checkBox>
          </w:ffData>
        </w:fldChar>
      </w:r>
      <w:bookmarkStart w:id="12" w:name="Check4"/>
      <w:r w:rsidRPr="00120BA4">
        <w:rPr>
          <w:rFonts w:ascii="Arial" w:hAnsi="Arial" w:cs="Arial"/>
          <w:sz w:val="16"/>
          <w:szCs w:val="16"/>
          <w:lang w:val="lv-LV"/>
        </w:rPr>
        <w:instrText xml:space="preserve"> FORMCHECKBOX </w:instrText>
      </w:r>
      <w:r w:rsidR="00000000">
        <w:rPr>
          <w:rFonts w:ascii="Arial" w:hAnsi="Arial" w:cs="Arial"/>
          <w:sz w:val="16"/>
          <w:szCs w:val="16"/>
          <w:lang w:val="lv-LV"/>
        </w:rPr>
      </w:r>
      <w:r w:rsidR="00000000">
        <w:rPr>
          <w:rFonts w:ascii="Arial" w:hAnsi="Arial" w:cs="Arial"/>
          <w:sz w:val="16"/>
          <w:szCs w:val="16"/>
          <w:lang w:val="lv-LV"/>
        </w:rPr>
        <w:fldChar w:fldCharType="separate"/>
      </w:r>
      <w:r w:rsidRPr="00120BA4">
        <w:rPr>
          <w:rFonts w:ascii="Arial" w:hAnsi="Arial" w:cs="Arial"/>
          <w:sz w:val="16"/>
          <w:szCs w:val="16"/>
          <w:lang w:val="lv-LV"/>
        </w:rPr>
        <w:fldChar w:fldCharType="end"/>
      </w:r>
      <w:bookmarkEnd w:id="12"/>
      <w:r w:rsidR="00BD333A" w:rsidRPr="00120BA4">
        <w:rPr>
          <w:rFonts w:ascii="Arial" w:hAnsi="Arial" w:cs="Arial"/>
          <w:sz w:val="16"/>
          <w:szCs w:val="16"/>
          <w:lang w:val="lv-LV"/>
        </w:rPr>
        <w:tab/>
      </w:r>
      <w:r w:rsidR="002F6C61" w:rsidRPr="00120BA4">
        <w:rPr>
          <w:rFonts w:ascii="Arial" w:hAnsi="Arial" w:cs="Arial"/>
          <w:b/>
          <w:sz w:val="16"/>
          <w:szCs w:val="16"/>
          <w:lang w:val="lv-LV"/>
        </w:rPr>
        <w:t>Kartes vēlos saņemt uz norādīto pasta adresi (tās</w:t>
      </w:r>
      <w:r w:rsidRPr="00120BA4">
        <w:rPr>
          <w:rFonts w:ascii="Arial" w:hAnsi="Arial" w:cs="Arial"/>
          <w:b/>
          <w:sz w:val="16"/>
          <w:szCs w:val="16"/>
          <w:lang w:val="lv-LV"/>
        </w:rPr>
        <w:t xml:space="preserve"> tiks izsūtītas tikai pēc parakstīta līguma 2 </w:t>
      </w:r>
      <w:r w:rsidR="002F6C61" w:rsidRPr="00120BA4">
        <w:rPr>
          <w:rFonts w:ascii="Arial" w:hAnsi="Arial" w:cs="Arial"/>
          <w:b/>
          <w:sz w:val="16"/>
          <w:szCs w:val="16"/>
          <w:lang w:val="lv-LV"/>
        </w:rPr>
        <w:t>eksemplāro</w:t>
      </w:r>
      <w:r w:rsidRPr="00120BA4">
        <w:rPr>
          <w:rFonts w:ascii="Arial" w:hAnsi="Arial" w:cs="Arial"/>
          <w:b/>
          <w:sz w:val="16"/>
          <w:szCs w:val="16"/>
          <w:lang w:val="lv-LV"/>
        </w:rPr>
        <w:t xml:space="preserve">s saņemšanas </w:t>
      </w:r>
      <w:r w:rsidR="00BD333A" w:rsidRPr="00120BA4">
        <w:rPr>
          <w:rFonts w:ascii="Arial" w:hAnsi="Arial" w:cs="Arial"/>
          <w:b/>
          <w:sz w:val="16"/>
          <w:szCs w:val="16"/>
          <w:lang w:val="lv-LV"/>
        </w:rPr>
        <w:br/>
      </w:r>
      <w:r w:rsidRPr="00120BA4">
        <w:rPr>
          <w:rFonts w:ascii="Arial" w:hAnsi="Arial" w:cs="Arial"/>
          <w:b/>
          <w:sz w:val="16"/>
          <w:szCs w:val="16"/>
          <w:lang w:val="lv-LV"/>
        </w:rPr>
        <w:t>SIA Neste Latvija birojā).</w:t>
      </w:r>
    </w:p>
    <w:p w14:paraId="49538A65" w14:textId="2A54BDA4" w:rsidR="00416574" w:rsidRPr="00120BA4" w:rsidRDefault="00416574" w:rsidP="00BD333A">
      <w:pPr>
        <w:spacing w:before="80" w:line="160" w:lineRule="exact"/>
        <w:ind w:left="-142" w:right="-794" w:hanging="283"/>
        <w:rPr>
          <w:rFonts w:ascii="Arial" w:hAnsi="Arial" w:cs="Arial"/>
          <w:b/>
          <w:sz w:val="16"/>
          <w:szCs w:val="16"/>
          <w:lang w:val="lv-LV"/>
        </w:rPr>
      </w:pPr>
      <w:r w:rsidRPr="00120BA4">
        <w:rPr>
          <w:rFonts w:ascii="Arial" w:hAnsi="Arial" w:cs="Arial"/>
          <w:b/>
          <w:sz w:val="16"/>
          <w:szCs w:val="16"/>
          <w:lang w:val="lv-LV"/>
        </w:rPr>
        <w:fldChar w:fldCharType="begin">
          <w:ffData>
            <w:name w:val="Check4"/>
            <w:enabled/>
            <w:calcOnExit w:val="0"/>
            <w:checkBox>
              <w:sizeAuto/>
              <w:default w:val="0"/>
            </w:checkBox>
          </w:ffData>
        </w:fldChar>
      </w:r>
      <w:r w:rsidRPr="00120BA4">
        <w:rPr>
          <w:rFonts w:ascii="Arial" w:hAnsi="Arial" w:cs="Arial"/>
          <w:b/>
          <w:sz w:val="16"/>
          <w:szCs w:val="16"/>
          <w:lang w:val="lv-LV"/>
        </w:rPr>
        <w:instrText xml:space="preserve"> FORMCHECKBOX </w:instrText>
      </w:r>
      <w:r w:rsidR="00000000">
        <w:rPr>
          <w:rFonts w:ascii="Arial" w:hAnsi="Arial" w:cs="Arial"/>
          <w:b/>
          <w:sz w:val="16"/>
          <w:szCs w:val="16"/>
          <w:lang w:val="lv-LV"/>
        </w:rPr>
      </w:r>
      <w:r w:rsidR="00000000">
        <w:rPr>
          <w:rFonts w:ascii="Arial" w:hAnsi="Arial" w:cs="Arial"/>
          <w:b/>
          <w:sz w:val="16"/>
          <w:szCs w:val="16"/>
          <w:lang w:val="lv-LV"/>
        </w:rPr>
        <w:fldChar w:fldCharType="separate"/>
      </w:r>
      <w:r w:rsidRPr="00120BA4">
        <w:rPr>
          <w:rFonts w:ascii="Arial" w:hAnsi="Arial" w:cs="Arial"/>
          <w:b/>
          <w:sz w:val="16"/>
          <w:szCs w:val="16"/>
          <w:lang w:val="lv-LV"/>
        </w:rPr>
        <w:fldChar w:fldCharType="end"/>
      </w:r>
      <w:r w:rsidR="00BD333A" w:rsidRPr="00120BA4">
        <w:rPr>
          <w:rFonts w:ascii="Arial" w:hAnsi="Arial" w:cs="Arial"/>
          <w:b/>
          <w:sz w:val="16"/>
          <w:szCs w:val="16"/>
          <w:lang w:val="lv-LV"/>
        </w:rPr>
        <w:tab/>
      </w:r>
      <w:r w:rsidRPr="00120BA4">
        <w:rPr>
          <w:rFonts w:ascii="Arial" w:hAnsi="Arial" w:cs="Arial"/>
          <w:b/>
          <w:sz w:val="16"/>
          <w:szCs w:val="16"/>
          <w:lang w:val="lv-LV"/>
        </w:rPr>
        <w:t>Kartes vēlos saņemt uz norādīto pasta adresi, parakstot līgumu elektroniski. Kartes tiks izsūtītas pēc elektroniski parakstīta līguma saņemšanas e-pastā</w:t>
      </w:r>
    </w:p>
    <w:p w14:paraId="3F613CD4" w14:textId="12F892FC" w:rsidR="00EC1763" w:rsidRPr="00120BA4" w:rsidRDefault="000D187A" w:rsidP="009A7655">
      <w:pPr>
        <w:spacing w:before="120" w:after="120"/>
        <w:ind w:left="-425" w:right="-652"/>
        <w:jc w:val="right"/>
        <w:rPr>
          <w:rFonts w:ascii="Arial" w:hAnsi="Arial" w:cs="Arial"/>
          <w:sz w:val="14"/>
          <w:szCs w:val="14"/>
          <w:lang w:val="lv-LV"/>
        </w:rPr>
      </w:pPr>
      <w:r w:rsidRPr="00120BA4">
        <w:rPr>
          <w:rFonts w:ascii="Arial" w:hAnsi="Arial" w:cs="Arial"/>
          <w:sz w:val="14"/>
          <w:szCs w:val="14"/>
          <w:lang w:val="lv-LV"/>
        </w:rPr>
        <w:t>QF 26.02.2002</w:t>
      </w:r>
      <w:r w:rsidR="00B83DEF" w:rsidRPr="00120BA4">
        <w:rPr>
          <w:rFonts w:ascii="Arial" w:hAnsi="Arial" w:cs="Arial"/>
          <w:sz w:val="14"/>
          <w:szCs w:val="14"/>
          <w:lang w:val="lv-LV"/>
        </w:rPr>
        <w:t>.</w:t>
      </w:r>
      <w:r w:rsidRPr="00120BA4">
        <w:rPr>
          <w:rFonts w:ascii="Arial" w:hAnsi="Arial" w:cs="Arial"/>
          <w:sz w:val="14"/>
          <w:szCs w:val="14"/>
          <w:lang w:val="lv-LV"/>
        </w:rPr>
        <w:t xml:space="preserve">; </w:t>
      </w:r>
      <w:r w:rsidR="00AC7C65" w:rsidRPr="00120BA4">
        <w:rPr>
          <w:rFonts w:ascii="Arial" w:hAnsi="Arial" w:cs="Arial"/>
          <w:sz w:val="14"/>
          <w:szCs w:val="14"/>
          <w:lang w:val="lv-LV"/>
        </w:rPr>
        <w:t>atjaunots</w:t>
      </w:r>
      <w:r w:rsidRPr="00120BA4">
        <w:rPr>
          <w:rFonts w:ascii="Arial" w:hAnsi="Arial" w:cs="Arial"/>
          <w:sz w:val="14"/>
          <w:szCs w:val="14"/>
          <w:lang w:val="lv-LV"/>
        </w:rPr>
        <w:t xml:space="preserve"> </w:t>
      </w:r>
      <w:r w:rsidR="0075255E" w:rsidRPr="00120BA4">
        <w:rPr>
          <w:rFonts w:ascii="Arial" w:hAnsi="Arial" w:cs="Arial"/>
          <w:b/>
          <w:i/>
          <w:noProof/>
          <w:sz w:val="14"/>
          <w:szCs w:val="14"/>
          <w:lang w:val="lv-LV" w:eastAsia="lv-LV"/>
        </w:rPr>
        <mc:AlternateContent>
          <mc:Choice Requires="wps">
            <w:drawing>
              <wp:anchor distT="0" distB="0" distL="114300" distR="114300" simplePos="0" relativeHeight="251663360" behindDoc="1" locked="0" layoutInCell="1" allowOverlap="1" wp14:anchorId="4FDD2471" wp14:editId="7E77DD35">
                <wp:simplePos x="0" y="0"/>
                <wp:positionH relativeFrom="column">
                  <wp:posOffset>-714207</wp:posOffset>
                </wp:positionH>
                <wp:positionV relativeFrom="paragraph">
                  <wp:posOffset>1155771</wp:posOffset>
                </wp:positionV>
                <wp:extent cx="7535545" cy="10690213"/>
                <wp:effectExtent l="0" t="0" r="27305" b="16510"/>
                <wp:wrapNone/>
                <wp:docPr id="3" name="Rectangle 3"/>
                <wp:cNvGraphicFramePr/>
                <a:graphic xmlns:a="http://schemas.openxmlformats.org/drawingml/2006/main">
                  <a:graphicData uri="http://schemas.microsoft.com/office/word/2010/wordprocessingShape">
                    <wps:wsp>
                      <wps:cNvSpPr/>
                      <wps:spPr>
                        <a:xfrm>
                          <a:off x="0" y="0"/>
                          <a:ext cx="7535545" cy="10690213"/>
                        </a:xfrm>
                        <a:prstGeom prst="rect">
                          <a:avLst/>
                        </a:prstGeom>
                        <a:solidFill>
                          <a:srgbClr val="E9FDBB"/>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34DC6" id="Rectangle 3" o:spid="_x0000_s1026" style="position:absolute;margin-left:-56.25pt;margin-top:91pt;width:593.35pt;height:841.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" fillcolor="#e9fdbb" strokecolor="#4e6128 [1606]" strokeweight="2pt"/>
            </w:pict>
          </mc:Fallback>
        </mc:AlternateContent>
      </w:r>
      <w:r w:rsidR="00F341D2">
        <w:rPr>
          <w:rFonts w:ascii="Arial" w:hAnsi="Arial" w:cs="Arial"/>
          <w:sz w:val="14"/>
          <w:szCs w:val="14"/>
          <w:lang w:val="lv-LV"/>
        </w:rPr>
        <w:t>01.07.2024.</w:t>
      </w:r>
      <w:r w:rsidR="00597781">
        <w:rPr>
          <w:rFonts w:ascii="Arial" w:hAnsi="Arial" w:cs="Arial"/>
          <w:sz w:val="14"/>
          <w:szCs w:val="14"/>
          <w:lang w:val="lv-LV"/>
        </w:rPr>
        <w:t>.</w:t>
      </w:r>
    </w:p>
    <w:p w14:paraId="4DD431CF" w14:textId="77777777" w:rsidR="00597781" w:rsidRDefault="00597781" w:rsidP="00120BA4">
      <w:pPr>
        <w:spacing w:before="40" w:after="200"/>
        <w:rPr>
          <w:rFonts w:ascii="Arial" w:eastAsia="Arial" w:hAnsi="Arial" w:cs="Arial"/>
          <w:b/>
          <w:color w:val="000000"/>
          <w:sz w:val="22"/>
          <w:szCs w:val="22"/>
          <w:lang w:val="lv-LV"/>
        </w:rPr>
      </w:pPr>
    </w:p>
    <w:p w14:paraId="6D5E32A5" w14:textId="77DF5531" w:rsidR="00120BA4" w:rsidRPr="00120BA4" w:rsidRDefault="00120BA4" w:rsidP="00120BA4">
      <w:pPr>
        <w:spacing w:before="40" w:after="200"/>
        <w:rPr>
          <w:rFonts w:ascii="Arial" w:eastAsia="Arial" w:hAnsi="Arial" w:cs="Arial"/>
          <w:b/>
          <w:color w:val="000000"/>
          <w:sz w:val="22"/>
          <w:szCs w:val="22"/>
          <w:lang w:val="lv-LV"/>
        </w:rPr>
      </w:pPr>
      <w:r w:rsidRPr="00120BA4">
        <w:rPr>
          <w:rFonts w:ascii="Arial" w:eastAsia="Arial" w:hAnsi="Arial" w:cs="Arial"/>
          <w:b/>
          <w:color w:val="000000"/>
          <w:sz w:val="22"/>
          <w:szCs w:val="22"/>
          <w:lang w:val="lv-LV"/>
        </w:rPr>
        <w:lastRenderedPageBreak/>
        <w:t xml:space="preserve">LĪGUMA NOTEIKUMI </w:t>
      </w:r>
    </w:p>
    <w:p w14:paraId="48E9151F" w14:textId="77777777" w:rsidR="00120BA4" w:rsidRPr="00120BA4" w:rsidRDefault="00120BA4" w:rsidP="00120BA4">
      <w:pPr>
        <w:numPr>
          <w:ilvl w:val="0"/>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Šajā Līgumā tiek lietoti šādi termini:</w:t>
      </w:r>
    </w:p>
    <w:p w14:paraId="30DC2C51" w14:textId="38138174"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 sabiedrība ar ierobežotu atbildību SIA „Neste Latvija” (reģistrācijas Nr.: LV40003132723).</w:t>
      </w:r>
    </w:p>
    <w:p w14:paraId="099CE20A" w14:textId="5F5A0319"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„Klients” – uzņēmums, kas ir pieteicies </w:t>
      </w:r>
      <w:r w:rsidRPr="00120BA4">
        <w:rPr>
          <w:rFonts w:ascii="Arial" w:eastAsia="Arial" w:hAnsi="Arial" w:cs="Arial"/>
          <w:i/>
          <w:color w:val="000000"/>
          <w:sz w:val="18"/>
          <w:szCs w:val="18"/>
          <w:lang w:val="lv-LV"/>
        </w:rPr>
        <w:t xml:space="preserve">Neste </w:t>
      </w:r>
      <w:r w:rsidRPr="00120BA4">
        <w:rPr>
          <w:rFonts w:ascii="Arial" w:eastAsia="Arial" w:hAnsi="Arial" w:cs="Arial"/>
          <w:color w:val="000000"/>
          <w:sz w:val="18"/>
          <w:szCs w:val="18"/>
          <w:lang w:val="lv-LV"/>
        </w:rPr>
        <w:t xml:space="preserve">Maksāšanas līdzeklim un kura pieteikumu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apstiprinājusi.</w:t>
      </w:r>
    </w:p>
    <w:p w14:paraId="62985F77" w14:textId="77777777"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„Puse” vai „Puses” – Klients un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atsevišķi vai abi kopā.</w:t>
      </w:r>
    </w:p>
    <w:p w14:paraId="0A933D2A" w14:textId="77777777"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„Karte” </w:t>
      </w:r>
      <w:r w:rsidRPr="00120BA4">
        <w:rPr>
          <w:rFonts w:ascii="Arial" w:eastAsia="Arial" w:hAnsi="Arial" w:cs="Arial"/>
          <w:i/>
          <w:color w:val="000000"/>
          <w:sz w:val="18"/>
          <w:szCs w:val="18"/>
          <w:lang w:val="lv-LV"/>
        </w:rPr>
        <w:t>– Neste</w:t>
      </w:r>
      <w:r w:rsidRPr="00120BA4">
        <w:rPr>
          <w:rFonts w:ascii="Arial" w:eastAsia="Arial" w:hAnsi="Arial" w:cs="Arial"/>
          <w:color w:val="000000"/>
          <w:sz w:val="18"/>
          <w:szCs w:val="18"/>
          <w:lang w:val="lv-LV"/>
        </w:rPr>
        <w:t xml:space="preserve"> degvielas karte (plastikāta un/vai virtuālā karte), kas ir maksāšanas līdzeklis par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degvielas, pakalpojumu un preču (turpmāk visi kopā saukti kā „Produkti” un atsevišķi kā „Produkts”) iegādi visās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degvielas uzpildes stacijās un sadarbības partneru tirdzniecības un pakalpojumu sniegšanas vietās, kas apzīmētas ar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Kartes simbolu. </w:t>
      </w:r>
    </w:p>
    <w:p w14:paraId="4D9E1B12" w14:textId="77777777"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“Neste produkti” – Neste degviela (benzīns un dīzeļdegviela), EasyFill (vējstiklu šķidrums) un AdBlue.</w:t>
      </w:r>
    </w:p>
    <w:p w14:paraId="45815ED3" w14:textId="1B35CC9F"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„Mobilais maksājums” – norēķināšanās par Neste produktiem bez plastikāta kartes, izmantojot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lietotni “Neste Mobilā aplikācija” un ar to saistītos pakalpojumus.</w:t>
      </w:r>
    </w:p>
    <w:p w14:paraId="0F1FA3F7" w14:textId="77777777" w:rsidR="00120BA4" w:rsidRPr="00120BA4" w:rsidRDefault="00120BA4" w:rsidP="00120BA4">
      <w:pPr>
        <w:numPr>
          <w:ilvl w:val="1"/>
          <w:numId w:val="4"/>
        </w:numPr>
        <w:pBdr>
          <w:top w:val="nil"/>
          <w:left w:val="nil"/>
          <w:bottom w:val="nil"/>
          <w:right w:val="nil"/>
          <w:between w:val="nil"/>
        </w:pBdr>
        <w:ind w:right="176"/>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„Maksāšanas līdzeklis” – Karte un Neste Mobilā aplikācija, kas kopā un atsevišķi tiek izmantota maksājumu pakalpojumā. Izmantojot Maksāšanas līdzekli, Klients var samaksāt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vai pārdevējam sadarbības partneru tirdzniecības un pakalpojumu sniegšanas vietās. Par produktiem sadarbības partneru tirdzniecības un pakalpojumu sniegšanas vietās var norēķināties tikai ar Neste plastikāta karti.</w:t>
      </w:r>
    </w:p>
    <w:p w14:paraId="4BE1F001" w14:textId="77777777" w:rsidR="00120BA4" w:rsidRPr="00120BA4" w:rsidRDefault="00120BA4" w:rsidP="00120BA4">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Klients var pieteikties Maksāšanas līdzeklim, aizpildot šo līgumu un nogādājot/nosūtot to uz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biroj</w:t>
      </w:r>
      <w:r w:rsidRPr="00120BA4">
        <w:rPr>
          <w:rFonts w:ascii="Arial" w:eastAsia="Arial" w:hAnsi="Arial" w:cs="Arial"/>
          <w:sz w:val="18"/>
          <w:szCs w:val="18"/>
          <w:lang w:val="lv-LV"/>
        </w:rPr>
        <w:t>u</w:t>
      </w:r>
      <w:r w:rsidRPr="00120BA4">
        <w:rPr>
          <w:rFonts w:ascii="Arial" w:eastAsia="Arial" w:hAnsi="Arial" w:cs="Arial"/>
          <w:color w:val="000000"/>
          <w:sz w:val="18"/>
          <w:szCs w:val="18"/>
          <w:lang w:val="lv-LV"/>
        </w:rPr>
        <w:t xml:space="preserve">. Līgums stājas spēkā tiklīdz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izsniegusi Klientam Maksāšanas līdzekli. Plastikāta karte tiek izgatavota 10 darba dienu laikā pēc Līguma saņemšanas. Klients var saņemt Karti Līgumā izvēlētajā formā.</w:t>
      </w:r>
    </w:p>
    <w:p w14:paraId="35C135D3" w14:textId="77777777" w:rsidR="00120BA4" w:rsidRPr="00120BA4" w:rsidRDefault="00120BA4" w:rsidP="00120BA4">
      <w:pPr>
        <w:numPr>
          <w:ilvl w:val="0"/>
          <w:numId w:val="4"/>
        </w:numPr>
        <w:pBdr>
          <w:top w:val="nil"/>
          <w:left w:val="nil"/>
          <w:bottom w:val="nil"/>
          <w:right w:val="nil"/>
          <w:between w:val="nil"/>
        </w:pBdr>
        <w:spacing w:before="40"/>
        <w:ind w:left="357" w:right="176" w:hanging="357"/>
        <w:jc w:val="both"/>
        <w:rPr>
          <w:color w:val="000000"/>
          <w:sz w:val="18"/>
          <w:szCs w:val="18"/>
          <w:lang w:val="lv-LV"/>
        </w:rPr>
      </w:pPr>
      <w:r w:rsidRPr="00120BA4">
        <w:rPr>
          <w:rFonts w:ascii="Arial" w:eastAsia="Arial" w:hAnsi="Arial" w:cs="Arial"/>
          <w:color w:val="000000"/>
          <w:sz w:val="18"/>
          <w:szCs w:val="18"/>
          <w:lang w:val="lv-LV"/>
        </w:rPr>
        <w:t xml:space="preserve">Saskaņā ar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piešķirto Līguma numuru katram klientam tiek atvērts </w:t>
      </w:r>
      <w:r w:rsidRPr="00120BA4">
        <w:rPr>
          <w:rFonts w:ascii="Arial" w:eastAsia="Arial" w:hAnsi="Arial" w:cs="Arial"/>
          <w:i/>
          <w:color w:val="000000"/>
          <w:sz w:val="18"/>
          <w:szCs w:val="18"/>
          <w:lang w:val="lv-LV"/>
        </w:rPr>
        <w:t xml:space="preserve">Neste </w:t>
      </w:r>
      <w:r w:rsidRPr="00120BA4">
        <w:rPr>
          <w:rFonts w:ascii="Arial" w:eastAsia="Arial" w:hAnsi="Arial" w:cs="Arial"/>
          <w:color w:val="000000"/>
          <w:sz w:val="18"/>
          <w:szCs w:val="18"/>
          <w:lang w:val="lv-LV"/>
        </w:rPr>
        <w:t>konts un noformēts Maksāšanas līdzeklis. Ja tiek izgatavota plastikāta Karte, šai Kartei tiek piesaistīts PIN kods. Klients kā konta īpašnieks ir atbildīgs par visiem ar kontu saistītajiem Maksāšanas līdzekļiem un apmaksā visus pirkumus un pakalpojumus, kas veikti ar šiem Maksāšanas līdzekļiem.</w:t>
      </w:r>
    </w:p>
    <w:p w14:paraId="503AA2DD" w14:textId="77777777" w:rsidR="00120BA4" w:rsidRPr="00120BA4" w:rsidRDefault="00120BA4" w:rsidP="00120BA4">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Karte ir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īpašums, kas pēc pieprasījuma tiek atdota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Plastikāta Kartes derīguma termiņš (mm/gg) ir norādīts uz Kartes (mm/gg), un tā ir derīga līdz norādītā mēneša pēdējai dienai.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patur tiesības mainīt vai ierobežot derīguma termiņu. Ja plastikāta Karte tiek lietota vismaz vienu reizi pēdējo trīs mēnešu laikā pirms derīguma termiņa beigām, tā tiek automātiski izgatavota un nosūtīta uz pēdējo Klienta norādīto faktisko adresi. Ja Karte netiek lietota pēdējos trīs mēnešus pirms derīguma termiņa beigām, tā tiek atjaunota, pamatojoties uz Klienta pieprasījumu.</w:t>
      </w:r>
    </w:p>
    <w:p w14:paraId="6C52C158" w14:textId="77777777" w:rsidR="00120BA4" w:rsidRDefault="00120BA4" w:rsidP="00120BA4">
      <w:pPr>
        <w:numPr>
          <w:ilvl w:val="0"/>
          <w:numId w:val="4"/>
        </w:numPr>
        <w:pBdr>
          <w:top w:val="nil"/>
          <w:left w:val="nil"/>
          <w:bottom w:val="nil"/>
          <w:right w:val="nil"/>
          <w:between w:val="nil"/>
        </w:pBdr>
        <w:spacing w:before="40"/>
        <w:ind w:left="357" w:right="176" w:hanging="357"/>
        <w:jc w:val="both"/>
        <w:rPr>
          <w:color w:val="000000"/>
          <w:sz w:val="18"/>
          <w:szCs w:val="18"/>
          <w:lang w:val="lv-LV"/>
        </w:rPr>
      </w:pPr>
      <w:r w:rsidRPr="00120BA4">
        <w:rPr>
          <w:rFonts w:ascii="Arial" w:eastAsia="Arial" w:hAnsi="Arial" w:cs="Arial"/>
          <w:color w:val="000000"/>
          <w:sz w:val="18"/>
          <w:szCs w:val="18"/>
          <w:lang w:val="lv-LV"/>
        </w:rPr>
        <w:t xml:space="preserve">Lai sāktu izmantot debetkarti, Klients veic iemaksu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bankas kontā. </w:t>
      </w:r>
      <w:r w:rsidRPr="00120BA4">
        <w:rPr>
          <w:rFonts w:ascii="Arial" w:eastAsia="Arial" w:hAnsi="Arial" w:cs="Arial"/>
          <w:b/>
          <w:color w:val="000000"/>
          <w:sz w:val="18"/>
          <w:szCs w:val="18"/>
          <w:lang w:val="lv-LV"/>
        </w:rPr>
        <w:t>Klientam ir pienākums veikt maksājumu tikai viena līguma robežās. Veicot depozītu, maksājuma dokumentā obligāti jānorāda Klienta/Līguma numurs.</w:t>
      </w:r>
    </w:p>
    <w:p w14:paraId="72D34BD2" w14:textId="3DD03E56" w:rsidR="00120BA4" w:rsidRPr="00120BA4" w:rsidRDefault="00120BA4" w:rsidP="00120BA4">
      <w:pPr>
        <w:pBdr>
          <w:top w:val="nil"/>
          <w:left w:val="nil"/>
          <w:bottom w:val="nil"/>
          <w:right w:val="nil"/>
          <w:between w:val="nil"/>
        </w:pBdr>
        <w:ind w:left="357" w:right="176" w:firstLine="340"/>
        <w:jc w:val="both"/>
        <w:rPr>
          <w:color w:val="000000"/>
          <w:sz w:val="18"/>
          <w:szCs w:val="18"/>
          <w:lang w:val="lv-LV"/>
        </w:rPr>
      </w:pPr>
      <w:r w:rsidRPr="00120BA4">
        <w:rPr>
          <w:rFonts w:ascii="Arial" w:eastAsia="Arial" w:hAnsi="Arial" w:cs="Arial"/>
          <w:color w:val="000000"/>
          <w:sz w:val="18"/>
          <w:szCs w:val="18"/>
          <w:lang w:val="lv-LV"/>
        </w:rPr>
        <w:t>Izskatot pieteikumu par kredī</w:t>
      </w:r>
      <w:r w:rsidRPr="00120BA4">
        <w:rPr>
          <w:rFonts w:ascii="Arial" w:eastAsia="Arial" w:hAnsi="Arial" w:cs="Arial"/>
          <w:sz w:val="18"/>
          <w:szCs w:val="18"/>
          <w:lang w:val="lv-LV"/>
        </w:rPr>
        <w:t>tkartes piešķiršanu</w:t>
      </w:r>
      <w:r w:rsidRPr="00120BA4">
        <w:rPr>
          <w:rFonts w:ascii="Arial" w:eastAsia="Arial" w:hAnsi="Arial" w:cs="Arial"/>
          <w:color w:val="000000"/>
          <w:sz w:val="18"/>
          <w:szCs w:val="18"/>
          <w:lang w:val="lv-LV"/>
        </w:rPr>
        <w:t xml:space="preserve">, pēc Klienta kredītvēstures pārbaudes var tikt piešķirts kredītlimits. Klients piekrīt un pilnvaro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veikt Klienta personas datu apstrādi ar mērķi samazināt konkrētās saistības neizpildes risku, nodrošināt konkrētās saistības izpildi, kā arī sniegt, pieprasīt un saņemt atjauninātu un vēsturisko informāciju par Klientu no valsts reģistriem, parādnieku datubāzēm un kredītvēstures datubāzēm, tostarp no fizisko personu datu apstrādes sistēmām.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patur tiesības atteikt piešķirt kredītkarti.</w:t>
      </w:r>
    </w:p>
    <w:p w14:paraId="2F10ADE7" w14:textId="77777777" w:rsidR="00120BA4" w:rsidRPr="00120BA4" w:rsidRDefault="00120BA4" w:rsidP="00120BA4">
      <w:pPr>
        <w:ind w:left="357" w:right="176" w:firstLine="340"/>
        <w:jc w:val="both"/>
        <w:rPr>
          <w:sz w:val="18"/>
          <w:szCs w:val="18"/>
          <w:lang w:val="lv-LV"/>
        </w:rPr>
      </w:pPr>
      <w:r w:rsidRPr="00120BA4">
        <w:rPr>
          <w:rFonts w:ascii="Arial" w:eastAsia="Arial" w:hAnsi="Arial" w:cs="Arial"/>
          <w:color w:val="000000"/>
          <w:sz w:val="18"/>
          <w:szCs w:val="18"/>
          <w:lang w:val="lv-LV"/>
        </w:rPr>
        <w:t xml:space="preserve">Klientam ir tiesības izmantot kredītkarti piešķirtā kredītlimita ietvaros.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tiesības nepieņemt darījumu, ja ir sasniegts maksimālais kredītlimits. Nepieciešamības gadījumā Klienta kredītlimits var tikt mainīts, pamatojoties uz Klienta rakstisku iesniegumu vai pēc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ieskatiem;</w:t>
      </w:r>
    </w:p>
    <w:p w14:paraId="2DEC3F13" w14:textId="545A2E50" w:rsidR="00120BA4" w:rsidRPr="00120BA4" w:rsidRDefault="00120BA4" w:rsidP="00120BA4">
      <w:pPr>
        <w:ind w:left="357" w:right="176" w:firstLine="340"/>
        <w:jc w:val="both"/>
        <w:rPr>
          <w:sz w:val="18"/>
          <w:szCs w:val="18"/>
          <w:lang w:val="lv-LV"/>
        </w:rPr>
      </w:pPr>
      <w:r w:rsidRPr="00120BA4">
        <w:rPr>
          <w:rFonts w:ascii="Arial" w:eastAsia="Arial" w:hAnsi="Arial" w:cs="Arial"/>
          <w:color w:val="000000"/>
          <w:sz w:val="18"/>
          <w:szCs w:val="18"/>
          <w:lang w:val="lv-LV"/>
        </w:rPr>
        <w:t>Klients norēķinās par maksājuma periodā izmantotajiem kredītresursiem līdz nākamā mēneša 1</w:t>
      </w:r>
      <w:r w:rsidR="00F341D2">
        <w:rPr>
          <w:rFonts w:ascii="Arial" w:eastAsia="Arial" w:hAnsi="Arial" w:cs="Arial"/>
          <w:color w:val="000000"/>
          <w:sz w:val="18"/>
          <w:szCs w:val="18"/>
          <w:lang w:val="lv-LV"/>
        </w:rPr>
        <w:t>4</w:t>
      </w:r>
      <w:r w:rsidRPr="00120BA4">
        <w:rPr>
          <w:rFonts w:ascii="Arial" w:eastAsia="Arial" w:hAnsi="Arial" w:cs="Arial"/>
          <w:color w:val="000000"/>
          <w:sz w:val="18"/>
          <w:szCs w:val="18"/>
          <w:lang w:val="lv-LV"/>
        </w:rPr>
        <w:t xml:space="preserve">. datumam, proti, nauda tiek ieskaitīta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bankas kontā.</w:t>
      </w:r>
    </w:p>
    <w:p w14:paraId="5B3C92AB" w14:textId="77777777" w:rsidR="00120BA4" w:rsidRPr="00120BA4" w:rsidRDefault="00120BA4" w:rsidP="00120BA4">
      <w:pPr>
        <w:ind w:left="357" w:right="176" w:firstLine="340"/>
        <w:jc w:val="both"/>
        <w:rPr>
          <w:sz w:val="18"/>
          <w:szCs w:val="18"/>
          <w:lang w:val="lv-LV"/>
        </w:rPr>
      </w:pPr>
      <w:r w:rsidRPr="00120BA4">
        <w:rPr>
          <w:rFonts w:ascii="Arial" w:eastAsia="Arial" w:hAnsi="Arial" w:cs="Arial"/>
          <w:color w:val="000000"/>
          <w:sz w:val="18"/>
          <w:szCs w:val="18"/>
          <w:lang w:val="lv-LV"/>
        </w:rPr>
        <w:t xml:space="preserve">Gadījumā, ja Klients nepilda maksājuma nosacījumus, t. i.,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nav saņēmusi naudas līdzekļus pietiekamā apmērā, Klients maksā līgumsodu 24 % apmērā par gadu (0,06575 % dienā no savlaicīgi nesamaksātās summas). Ja Klients savlaicīgi neveic maksājumu, kā arī, ja Klientam ir parādsaistības pret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kas izriet no citiem ar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noslēgtiem līgumiem,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tiesības nekavējoties bloķēt Karti pēc saviem ieskatiem un izlemt jautājumu par kredītlimita samazināšanu vai kredītlimita atcelšanu. Ja Klients nenokārto savus maksājumus, un starp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un Klientu pastāv maksājumu saistības, kas izriet no citām līgumsaistībām,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tiesības aizturēt Klientam pienākošos maksājumus kredīta segšanai.</w:t>
      </w:r>
    </w:p>
    <w:p w14:paraId="3DD39100" w14:textId="77777777" w:rsidR="00120BA4" w:rsidRPr="00120BA4" w:rsidRDefault="00120BA4" w:rsidP="00120BA4">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Visi Klienta maksājumi ir jāveic saskaņā ar cenām, kas ir spēkā Produktu saņemšanas laikā un vietā, izņemot gadījumus, kad starp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un Klientu tiek panākta papildu vienošanās par atlaižu piemērošanu.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patur tiesības pēc saviem ieskatiem brīvi mainīt dienas Produktu cenas.</w:t>
      </w:r>
    </w:p>
    <w:p w14:paraId="786E6F89" w14:textId="77777777" w:rsidR="00120BA4" w:rsidRPr="00120BA4" w:rsidRDefault="00120BA4" w:rsidP="00DD6B90">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Produktu un/vai pakalpojumu pārdošanas cenas saskaņā ar Līgumu neietver pievienotās vērtības nodokli (PVN). Piemērojamais PVN tiek iekļauts rēķinā, ar kuru tiek iekasēta maksa. PVN tiek maksāts saskaņā ar Līgumā noteiktajiem samaksas noteikumiem.</w:t>
      </w:r>
    </w:p>
    <w:p w14:paraId="3FB9BFFF" w14:textId="77777777" w:rsidR="00120BA4" w:rsidRPr="00120BA4" w:rsidRDefault="00120BA4" w:rsidP="00DD6B90">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Klients ir apņēmies samaksāt visus rēķinus pilnā apmērā saskaņā ar Līgumu, un Klientam nav nekādu tiesību samazināt vai ieskaitīt maksājumus, pamatojoties uz pretprasībām vai sūdzībām, kas saistītas ar Produktu vai piegādi.</w:t>
      </w:r>
    </w:p>
    <w:p w14:paraId="540782C3" w14:textId="77777777" w:rsidR="00120BA4" w:rsidRPr="00120BA4" w:rsidRDefault="00120BA4" w:rsidP="00DD6B90">
      <w:pPr>
        <w:numPr>
          <w:ilvl w:val="0"/>
          <w:numId w:val="4"/>
        </w:numPr>
        <w:pBdr>
          <w:top w:val="nil"/>
          <w:left w:val="nil"/>
          <w:bottom w:val="nil"/>
          <w:right w:val="nil"/>
          <w:between w:val="nil"/>
        </w:pBdr>
        <w:spacing w:before="40"/>
        <w:ind w:left="357" w:right="176" w:hanging="357"/>
        <w:jc w:val="both"/>
        <w:rPr>
          <w:color w:val="000000"/>
          <w:sz w:val="18"/>
          <w:szCs w:val="18"/>
          <w:lang w:val="lv-LV"/>
        </w:rPr>
      </w:pPr>
      <w:r w:rsidRPr="00120BA4">
        <w:rPr>
          <w:rFonts w:ascii="Arial" w:eastAsia="Arial" w:hAnsi="Arial" w:cs="Arial"/>
          <w:color w:val="000000"/>
          <w:sz w:val="18"/>
          <w:szCs w:val="18"/>
          <w:lang w:val="lv-LV"/>
        </w:rPr>
        <w:t xml:space="preserve">Rēķins/atskaite par veiktajiem pirkumiem viena kalendārā mēneša maksājuma periodā tiek sagatavots un nosūtīts Klientam elektroniski no e-pasta: </w:t>
      </w:r>
      <w:hyperlink r:id="rId13">
        <w:r w:rsidRPr="00120BA4">
          <w:rPr>
            <w:rFonts w:ascii="Arial" w:eastAsia="Arial" w:hAnsi="Arial" w:cs="Arial"/>
            <w:color w:val="000000"/>
            <w:sz w:val="18"/>
            <w:szCs w:val="18"/>
            <w:u w:val="single"/>
            <w:lang w:val="lv-LV"/>
          </w:rPr>
          <w:t>NESTErekins@rekini.lv</w:t>
        </w:r>
      </w:hyperlink>
      <w:r w:rsidRPr="00120BA4">
        <w:rPr>
          <w:rFonts w:ascii="Arial" w:eastAsia="Arial" w:hAnsi="Arial" w:cs="Arial"/>
          <w:color w:val="000000"/>
          <w:sz w:val="18"/>
          <w:szCs w:val="18"/>
          <w:lang w:val="lv-LV"/>
        </w:rPr>
        <w:t xml:space="preserve"> uz Līguma 1. lappusē norādīto e-pasta adresi vai pa pastu līdz nākamā mēneša 6. datumam. Ja Klients vēlas saņemt rēķinu un pārskatu par konta atlikumu papīra formātā pa pastu, Klienta rēķinam tiek pievienota papildu maksa par rēķina nosūtīšanu, kas ir norādāma </w:t>
      </w:r>
      <w:r w:rsidRPr="00120BA4">
        <w:rPr>
          <w:rFonts w:ascii="Arial" w:eastAsia="Arial" w:hAnsi="Arial" w:cs="Arial"/>
          <w:i/>
          <w:color w:val="000000"/>
          <w:sz w:val="18"/>
          <w:szCs w:val="18"/>
          <w:lang w:val="lv-LV"/>
        </w:rPr>
        <w:t>Neste</w:t>
      </w:r>
      <w:r w:rsidRPr="00120BA4">
        <w:rPr>
          <w:rFonts w:ascii="Arial" w:eastAsia="Arial" w:hAnsi="Arial" w:cs="Arial"/>
          <w:sz w:val="18"/>
          <w:szCs w:val="18"/>
          <w:lang w:val="lv-LV"/>
        </w:rPr>
        <w:t xml:space="preserve"> interneta mājas lapā</w:t>
      </w:r>
      <w:r w:rsidRPr="00120BA4">
        <w:rPr>
          <w:rFonts w:ascii="Arial" w:eastAsia="Arial" w:hAnsi="Arial" w:cs="Arial"/>
          <w:color w:val="000000"/>
          <w:sz w:val="18"/>
          <w:szCs w:val="18"/>
          <w:lang w:val="lv-LV"/>
        </w:rPr>
        <w:t xml:space="preserve"> </w:t>
      </w:r>
      <w:hyperlink r:id="rId14">
        <w:r w:rsidRPr="00120BA4">
          <w:rPr>
            <w:rFonts w:ascii="Arial" w:eastAsia="Arial" w:hAnsi="Arial" w:cs="Arial"/>
            <w:color w:val="0000FF"/>
            <w:sz w:val="18"/>
            <w:szCs w:val="18"/>
            <w:u w:val="single"/>
            <w:lang w:val="lv-LV"/>
          </w:rPr>
          <w:t>www.neste.lv</w:t>
        </w:r>
      </w:hyperlink>
      <w:r w:rsidRPr="00120BA4">
        <w:rPr>
          <w:rFonts w:ascii="Arial" w:eastAsia="Arial" w:hAnsi="Arial" w:cs="Arial"/>
          <w:color w:val="000000"/>
          <w:sz w:val="18"/>
          <w:szCs w:val="18"/>
          <w:lang w:val="lv-LV"/>
        </w:rPr>
        <w:t>.</w:t>
      </w:r>
    </w:p>
    <w:p w14:paraId="3F30469C" w14:textId="77777777" w:rsidR="00120BA4" w:rsidRPr="00120BA4" w:rsidRDefault="00120BA4" w:rsidP="00DD6B90">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tiesības mainīt rēķinu izrakstīšanas periodu, paziņojot par to Klientam vismaz vienu (1) mēnesi pirms izmaiņu datuma.</w:t>
      </w:r>
    </w:p>
    <w:p w14:paraId="3A11AB5C" w14:textId="2E49554C" w:rsidR="00120BA4" w:rsidRDefault="00120BA4" w:rsidP="00DD6B90">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Rakstveida sūdzības par maksājumiem tiek iesniegtas ne vēlāk</w:t>
      </w:r>
      <w:r w:rsidR="00DD6B90">
        <w:rPr>
          <w:rFonts w:ascii="Arial" w:eastAsia="Arial" w:hAnsi="Arial" w:cs="Arial"/>
          <w:color w:val="000000"/>
          <w:sz w:val="18"/>
          <w:szCs w:val="18"/>
          <w:lang w:val="lv-LV"/>
        </w:rPr>
        <w:t>,</w:t>
      </w:r>
      <w:r w:rsidRPr="00120BA4">
        <w:rPr>
          <w:rFonts w:ascii="Arial" w:eastAsia="Arial" w:hAnsi="Arial" w:cs="Arial"/>
          <w:color w:val="000000"/>
          <w:sz w:val="18"/>
          <w:szCs w:val="18"/>
          <w:lang w:val="lv-LV"/>
        </w:rPr>
        <w:t xml:space="preserve"> kā viena mēneša laikā no rēķina/atskaites saņemšanas. Sūdzības, kas iesniegtas vēlāk, tiek noraidītas.</w:t>
      </w:r>
    </w:p>
    <w:p w14:paraId="5E0DAA1D" w14:textId="626C82D7" w:rsidR="00120BA4" w:rsidRPr="00120BA4" w:rsidRDefault="00120BA4" w:rsidP="00120BA4">
      <w:pPr>
        <w:spacing w:after="200" w:line="276" w:lineRule="auto"/>
        <w:rPr>
          <w:rFonts w:ascii="Arial" w:eastAsia="Arial" w:hAnsi="Arial" w:cs="Arial"/>
          <w:color w:val="000000"/>
          <w:sz w:val="18"/>
          <w:szCs w:val="18"/>
          <w:lang w:val="lv-LV"/>
        </w:rPr>
      </w:pPr>
      <w:r>
        <w:rPr>
          <w:rFonts w:ascii="Arial" w:eastAsia="Arial" w:hAnsi="Arial" w:cs="Arial"/>
          <w:color w:val="000000"/>
          <w:sz w:val="18"/>
          <w:szCs w:val="18"/>
          <w:lang w:val="lv-LV"/>
        </w:rPr>
        <w:br w:type="page"/>
      </w:r>
    </w:p>
    <w:p w14:paraId="52E7B659" w14:textId="77777777" w:rsidR="00120BA4" w:rsidRPr="00120BA4" w:rsidRDefault="00120BA4" w:rsidP="00DD6B90">
      <w:pPr>
        <w:numPr>
          <w:ilvl w:val="0"/>
          <w:numId w:val="4"/>
        </w:numPr>
        <w:pBdr>
          <w:top w:val="nil"/>
          <w:left w:val="nil"/>
          <w:bottom w:val="nil"/>
          <w:right w:val="nil"/>
          <w:between w:val="nil"/>
        </w:pBdr>
        <w:spacing w:before="40"/>
        <w:ind w:left="357" w:right="176" w:hanging="357"/>
        <w:jc w:val="both"/>
        <w:rPr>
          <w:color w:val="000000"/>
          <w:sz w:val="18"/>
          <w:szCs w:val="18"/>
          <w:lang w:val="lv-LV"/>
        </w:rPr>
      </w:pPr>
      <w:r w:rsidRPr="00120BA4">
        <w:rPr>
          <w:rFonts w:ascii="Arial" w:eastAsia="Arial" w:hAnsi="Arial" w:cs="Arial"/>
          <w:color w:val="000000"/>
          <w:sz w:val="18"/>
          <w:szCs w:val="18"/>
          <w:lang w:val="lv-LV"/>
        </w:rPr>
        <w:lastRenderedPageBreak/>
        <w:t>Klients kā konta īpašnieks var nogādāt Karti lietošanai trešajām personām – Kartes lietotājiem. Klients apņemas iepazīstināt Kartes lietotājus ar Kartes lietošanas noteikumiem:</w:t>
      </w:r>
    </w:p>
    <w:p w14:paraId="1E4B4A94" w14:textId="77777777" w:rsidR="00120BA4" w:rsidRPr="00120BA4" w:rsidRDefault="00120BA4" w:rsidP="00120BA4">
      <w:pPr>
        <w:numPr>
          <w:ilvl w:val="0"/>
          <w:numId w:val="3"/>
        </w:numPr>
        <w:ind w:left="1179" w:right="175"/>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Pasargāt plastikāta Karti no magnētiskajiem laukiem.</w:t>
      </w:r>
    </w:p>
    <w:p w14:paraId="4978C5DD" w14:textId="77777777" w:rsidR="00120BA4" w:rsidRPr="00120BA4" w:rsidRDefault="00120BA4" w:rsidP="00120BA4">
      <w:pPr>
        <w:numPr>
          <w:ilvl w:val="0"/>
          <w:numId w:val="3"/>
        </w:numPr>
        <w:ind w:left="1179" w:right="175"/>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PIN kods tiek izsniegts vienlaicīgi ar plastikāta Karti, un ir jāgarantē tā aizsardzība. PIN kods ir konfidenciāla informācija, ko Klients nedrīkst izpaust.</w:t>
      </w:r>
    </w:p>
    <w:p w14:paraId="394B8EAB" w14:textId="77777777" w:rsidR="00120BA4" w:rsidRPr="00120BA4" w:rsidRDefault="00120BA4" w:rsidP="00120BA4">
      <w:pPr>
        <w:numPr>
          <w:ilvl w:val="0"/>
          <w:numId w:val="3"/>
        </w:numPr>
        <w:ind w:left="1179" w:right="175"/>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Veikt maksājumus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maksājumu termināļos saskaņā ar norādījumiem.</w:t>
      </w:r>
    </w:p>
    <w:p w14:paraId="22AD18BB" w14:textId="6D5EE323" w:rsidR="00120BA4" w:rsidRP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Klientam nav tiesību nodot Līguma saistības kādai trešajai personai. Tomēr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tiesības nodot (cedēt) no Līguma izrietošās prasījuma tiesības trešajai personai ar visām tiesībām un pienākumiem, neapspriežot nodošanu ar Klientu, taču ievērojot ar normatīvajiem aktiem un šo Līgumu Klientam piešķirtās tiesības. </w:t>
      </w:r>
    </w:p>
    <w:p w14:paraId="659A72E8" w14:textId="6C3CB564"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color w:val="000000"/>
          <w:sz w:val="18"/>
          <w:szCs w:val="18"/>
          <w:lang w:val="lv-LV"/>
        </w:rPr>
        <w:t>Klients nekavējoties rakstiski informē</w:t>
      </w:r>
      <w:r w:rsidRPr="00120BA4">
        <w:rPr>
          <w:rFonts w:ascii="Arial" w:eastAsia="Arial" w:hAnsi="Arial" w:cs="Arial"/>
          <w:i/>
          <w:color w:val="000000"/>
          <w:sz w:val="18"/>
          <w:szCs w:val="18"/>
          <w:lang w:val="lv-LV"/>
        </w:rPr>
        <w:t xml:space="preserve"> Neste</w:t>
      </w:r>
      <w:r w:rsidRPr="00120BA4">
        <w:rPr>
          <w:rFonts w:ascii="Arial" w:eastAsia="Arial" w:hAnsi="Arial" w:cs="Arial"/>
          <w:color w:val="000000"/>
          <w:sz w:val="18"/>
          <w:szCs w:val="18"/>
          <w:lang w:val="lv-LV"/>
        </w:rPr>
        <w:t xml:space="preserve"> par Klienta nosaukuma, uzņēmuma formas/reģistrācijas numura, PVN saistību, īpašumtiesību un citu rekvizītu maiņu, un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ir tiesības uzskatīt, ka Līgumā norādītā informācija ir patiesa, un visi paziņojumi, ziņojumi u. c. tiek nosūtīti, pamatojoties uz Klienta norādīto faktisko adresi vai e-pasta adresi.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neuzņemas nekādu atbildību par to, ja Klients nesaņem informāciju tāpēc, ka tiek mainīta adrese vai e-pasta adrese, bet par to nav savlaicīgi iesniegts rakstisks paziņojums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w:t>
      </w:r>
    </w:p>
    <w:p w14:paraId="7137183A" w14:textId="7007AAF2" w:rsidR="00120BA4" w:rsidRP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Ja plastikāta Karte tiek nozaudēta vai nozagta, par to ir nekavējoties jāziņo SIA „Worldline Latvia” pa diennakts tālruni +371 67092555, kā arī 48 stundu laikā ir jānosūta rakstisks paziņojums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birojam pa e-pastu: </w:t>
      </w:r>
      <w:hyperlink r:id="rId15">
        <w:r w:rsidRPr="00120BA4">
          <w:rPr>
            <w:rFonts w:ascii="Arial" w:eastAsia="Arial" w:hAnsi="Arial" w:cs="Arial"/>
            <w:color w:val="0000FF"/>
            <w:sz w:val="18"/>
            <w:szCs w:val="18"/>
            <w:u w:val="single"/>
            <w:lang w:val="lv-LV"/>
          </w:rPr>
          <w:t>neste.kartes@neste.com</w:t>
        </w:r>
      </w:hyperlink>
      <w:r w:rsidRPr="00120BA4">
        <w:rPr>
          <w:rFonts w:ascii="Arial" w:eastAsia="Arial" w:hAnsi="Arial" w:cs="Arial"/>
          <w:color w:val="000000"/>
          <w:sz w:val="18"/>
          <w:szCs w:val="18"/>
          <w:lang w:val="lv-LV"/>
        </w:rPr>
        <w:t xml:space="preserve"> vai pa pastu uz Bauskas ielu 58a, Rīga, LV-1004, norādot pilnu Kartes numuru. Pa tālruni sniegtais paziņojums obligāti ir jāapstiprina arī rakstveidā. Pēc paziņojuma saņemšanas Karte tiek nekavējoties slēgta. Klients atlīdzina summas, kas ir izlietotas, izmantojot Karti līdz Kartes slēgšanai.</w:t>
      </w:r>
    </w:p>
    <w:p w14:paraId="69A96320" w14:textId="7135FC39" w:rsidR="00120BA4" w:rsidRP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Ja Klients izmanto Maksāšanas līdzekli, lai iegādātos produktus vai pakalpojumus ārpus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tīkla,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nav produktu vai pakalpojumu pārdevējs un nav atbildīgs par produktu kvalitāti vai citiem piegādātāja pienākumiem.</w:t>
      </w:r>
    </w:p>
    <w:p w14:paraId="224CBEC9" w14:textId="3F1A0FB7" w:rsidR="00120BA4" w:rsidRPr="00120BA4" w:rsidRDefault="00120BA4" w:rsidP="00DD6B90">
      <w:pPr>
        <w:numPr>
          <w:ilvl w:val="0"/>
          <w:numId w:val="4"/>
        </w:numPr>
        <w:pBdr>
          <w:top w:val="nil"/>
          <w:left w:val="nil"/>
          <w:bottom w:val="nil"/>
          <w:right w:val="nil"/>
          <w:between w:val="nil"/>
        </w:pBdr>
        <w:spacing w:before="40"/>
        <w:ind w:left="357" w:right="176" w:hanging="357"/>
        <w:jc w:val="both"/>
        <w:rPr>
          <w:rFonts w:ascii="Arial" w:eastAsia="Arial" w:hAnsi="Arial" w:cs="Arial"/>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negarantē Maksāšanas līdzekļa nepārtrauktu pieejamību vai derīgumu.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patur tiesības nepieļaut Maksāšanas līdzekļa izmantošanu šādos gadījumos: (i) nav iespējams garantēt Maksāšanas līdzekļa lietošanas drošību; (ii) ir pamats uzskatīt, ka Maksāšanas līdzeklis tiek izmantots bez atļaujas vai krāpnieciskiem mērķiem; vai (iii) saskaņā ar </w:t>
      </w:r>
      <w:r w:rsidRPr="00120BA4">
        <w:rPr>
          <w:rFonts w:ascii="Arial" w:eastAsia="Arial" w:hAnsi="Arial" w:cs="Arial"/>
          <w:i/>
          <w:color w:val="000000"/>
          <w:sz w:val="18"/>
          <w:szCs w:val="18"/>
          <w:lang w:val="lv-LV"/>
        </w:rPr>
        <w:t xml:space="preserve">Neste </w:t>
      </w:r>
      <w:r w:rsidRPr="00120BA4">
        <w:rPr>
          <w:rFonts w:ascii="Arial" w:eastAsia="Arial" w:hAnsi="Arial" w:cs="Arial"/>
          <w:color w:val="000000"/>
          <w:sz w:val="18"/>
          <w:szCs w:val="18"/>
          <w:lang w:val="lv-LV"/>
        </w:rPr>
        <w:t>izvērtējumu pastāv pamatots risks, ka Klients nespēs izpildīt savas maksājumu saistības.</w:t>
      </w:r>
    </w:p>
    <w:p w14:paraId="753FD7AB" w14:textId="65D9C6CE" w:rsidR="00120BA4" w:rsidRP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neuzņemas atbildību par jebkādiem netiešiem zaudējumiem, kas radušies līguma pārkāpuma rezultātā, piemēram, par atrauto peļņu, apturētu vai pārtrauktu uzņēmējdarbību vai īpašumam nodarītu kaitējumu, izņemot to, ko radījusi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produktu kvalitāte, kas apstiprināta ar neatkarīgas ekspertīzes slēdzienu, produktu paraugu ņemšanā piedaloties abām Pusēm.</w:t>
      </w:r>
    </w:p>
    <w:p w14:paraId="2D41B33C" w14:textId="77777777" w:rsidR="00120BA4" w:rsidRP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Puses neuzņemas nekādu atbildību par zaudējumiem, kas radušies nepārvaramas varas rezultātā.</w:t>
      </w:r>
    </w:p>
    <w:p w14:paraId="4C85BEDE" w14:textId="77777777"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color w:val="000000"/>
          <w:sz w:val="18"/>
          <w:szCs w:val="18"/>
          <w:lang w:val="lv-LV"/>
        </w:rPr>
        <w:t xml:space="preserve">Šis Līgums ir noslēgts uz nenoteiktu laiku. Jebkurai no Pusēm ir tiesības izbeigt šo Līgumu, iesniedzot rakstisku paziņojumu otrai pusei 30 dienas iepriekš. Šis nosacījums neattiecas uz gadījumiem, kad Klients kavē maksājumu termiņus vai tiek saņemta negatīva finanšu informācija par Klientu. Tādā gadījumā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var nekavējoties izbeigt Līgumu bez iepriekšēja brīdinājuma.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pārbauda Klienta maksājumus pēc paziņojuma par Līguma un tam pievienoto Klientu karšu pārtraukšanu saņemšanas. Ja kontā ir atlikums, tas tiek izmaksāts tad, kad ir segtas visas Klienta saistības pret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kas radušās līdz konta slēgšanai. Pēc Līguma izbeigšanas Neste ir tiesības pieprasīt, lai Klients samaksā debitoru parādus un visus atrunātos līgumsodus, pat ja debitoru parādu atmaksas termiņš vēl nav iestājies. Ja Klientam ir kādas saistības pret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nepārsniedzot konta atlikumu, tās tiek segtas 14 kalendāro dienu laikā </w:t>
      </w:r>
      <w:r w:rsidRPr="000F4336">
        <w:rPr>
          <w:rFonts w:ascii="Arial" w:eastAsia="Arial" w:hAnsi="Arial" w:cs="Arial"/>
          <w:color w:val="000000"/>
          <w:sz w:val="18"/>
          <w:szCs w:val="18"/>
          <w:lang w:val="lv-LV"/>
        </w:rPr>
        <w:t>pēc paziņojuma saņemšanas.</w:t>
      </w:r>
    </w:p>
    <w:p w14:paraId="41F81BB9" w14:textId="77777777"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color w:val="000000"/>
          <w:sz w:val="18"/>
          <w:szCs w:val="18"/>
          <w:lang w:val="lv-LV"/>
        </w:rPr>
        <w:t xml:space="preserve">Ja Klients nav veicis nevienu darījumu ar viņam izsniegto Maksāšanas līdzekli (pirkumi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degvielas uzpildes stacijās, kā arī pie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sadarbības partneriem un/vai veicis iemaksas Kartes kontā), un plastikāta Kartes derīguma termiņš ir beidzies ilgāk kā divus gadus, tad šis Līgums tiek uzskatīts par izbeigtu bez atsevišķa paziņojuma no </w:t>
      </w:r>
      <w:r w:rsidRPr="00120BA4">
        <w:rPr>
          <w:rFonts w:ascii="Arial" w:eastAsia="Arial" w:hAnsi="Arial" w:cs="Arial"/>
          <w:i/>
          <w:color w:val="000000"/>
          <w:sz w:val="18"/>
          <w:szCs w:val="18"/>
          <w:lang w:val="lv-LV"/>
        </w:rPr>
        <w:t xml:space="preserve">Neste </w:t>
      </w:r>
      <w:r w:rsidRPr="00120BA4">
        <w:rPr>
          <w:rFonts w:ascii="Arial" w:eastAsia="Arial" w:hAnsi="Arial" w:cs="Arial"/>
          <w:color w:val="000000"/>
          <w:sz w:val="18"/>
          <w:szCs w:val="18"/>
          <w:lang w:val="lv-LV"/>
        </w:rPr>
        <w:t>puses.</w:t>
      </w:r>
    </w:p>
    <w:p w14:paraId="664C5036" w14:textId="6EACB92E" w:rsidR="00120BA4" w:rsidRP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var nekavējoties pārtraukt šo Līgumu, ja (i) Klients nav samaksājis rēķinu noteiktajā termiņā; (ii) Klients ir pieļāvis kādu būtisku Līguma pārkāpumu; (iii) Klients ir iesniedzis vai tam saskaņā ar normatīvajiem aktiem ir jāiesniedz pieteikums par bankrotu, reorganizāciju, likvidāciju, vai arī, ja būtiski ir mainījušās Klienta īpašumtiesības vai Klienta finanšu stāvoklis ir tāds, ka pēc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saprātīgiem apsvērumiem Klients nespēj izpildīt savas līgumsaistības; vai (iv) Klients (tā faktiskais labuma guvējs un/vai puse, kam pieder vismaz 50 % no Klienta) tiek vai tiks ievietots tādu tirdzniecības sankciju sarakstā, kā, piemēram, Latvijas, Apvienoto Nāciju Organizācijas, Eiropas Savienības un/vai Amerikas Savienoto Valstu (OFAC) sankciju sarakstā.</w:t>
      </w:r>
    </w:p>
    <w:p w14:paraId="18AE16D0" w14:textId="73490C93"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patur tiesības grozīt šī Līguma noteikumus, informējot Klientu </w:t>
      </w:r>
      <w:r w:rsidRPr="00120BA4">
        <w:rPr>
          <w:rFonts w:ascii="Arial" w:eastAsia="Arial" w:hAnsi="Arial" w:cs="Arial"/>
          <w:b/>
          <w:color w:val="000000"/>
          <w:sz w:val="18"/>
          <w:szCs w:val="18"/>
          <w:lang w:val="lv-LV"/>
        </w:rPr>
        <w:t xml:space="preserve">10 dienas </w:t>
      </w:r>
      <w:r w:rsidRPr="00120BA4">
        <w:rPr>
          <w:rFonts w:ascii="Arial" w:eastAsia="Arial" w:hAnsi="Arial" w:cs="Arial"/>
          <w:color w:val="000000"/>
          <w:sz w:val="18"/>
          <w:szCs w:val="18"/>
          <w:lang w:val="lv-LV"/>
        </w:rPr>
        <w:t xml:space="preserve">iepriekš. Šis nosacījums neattiecas uz gadījumiem, kad Klients kavē maksājumu termiņus vai tiek saņemta negatīva finanšu informācija par Klientu. Šādā gadījumā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var nekavējoties un bez iepriekšēja brīdinājuma lemt par kredītlimita samazināšanu. Ja Klients nepiekrīt šādām izmaiņām, viņam ir tiesības lauzt Līgumu, atdodot visas Kartes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un izpildot visas maksājumu saistības. Paturot vai izmantojot vismaz vienu Karti, Klients ir atzinis Līguma grozījumus.</w:t>
      </w:r>
    </w:p>
    <w:p w14:paraId="69ADF251" w14:textId="0C9173BD" w:rsidR="00120BA4" w:rsidRDefault="00120BA4" w:rsidP="00DD6B90">
      <w:pPr>
        <w:numPr>
          <w:ilvl w:val="0"/>
          <w:numId w:val="4"/>
        </w:numPr>
        <w:pBdr>
          <w:top w:val="nil"/>
          <w:left w:val="nil"/>
          <w:bottom w:val="nil"/>
          <w:right w:val="nil"/>
          <w:between w:val="nil"/>
        </w:pBdr>
        <w:spacing w:before="40"/>
        <w:ind w:left="357" w:right="175" w:hanging="357"/>
        <w:jc w:val="both"/>
        <w:rPr>
          <w:rFonts w:ascii="Arial" w:eastAsia="Arial" w:hAnsi="Arial" w:cs="Arial"/>
          <w:b/>
          <w:color w:val="000000"/>
          <w:sz w:val="18"/>
          <w:szCs w:val="18"/>
          <w:lang w:val="lv-LV"/>
        </w:rPr>
      </w:pPr>
      <w:r w:rsidRPr="00120BA4">
        <w:rPr>
          <w:rFonts w:ascii="Arial" w:eastAsia="Arial" w:hAnsi="Arial" w:cs="Arial"/>
          <w:b/>
          <w:i/>
          <w:color w:val="000000"/>
          <w:sz w:val="18"/>
          <w:szCs w:val="18"/>
          <w:lang w:val="lv-LV"/>
        </w:rPr>
        <w:t>Neste</w:t>
      </w:r>
      <w:r w:rsidRPr="00120BA4">
        <w:rPr>
          <w:rFonts w:ascii="Arial" w:eastAsia="Arial" w:hAnsi="Arial" w:cs="Arial"/>
          <w:color w:val="000000"/>
          <w:sz w:val="18"/>
          <w:szCs w:val="18"/>
          <w:lang w:val="lv-LV"/>
        </w:rPr>
        <w:t xml:space="preserve"> </w:t>
      </w:r>
      <w:r w:rsidRPr="00120BA4">
        <w:rPr>
          <w:rFonts w:ascii="Arial" w:eastAsia="Arial" w:hAnsi="Arial" w:cs="Arial"/>
          <w:b/>
          <w:color w:val="000000"/>
          <w:sz w:val="18"/>
          <w:szCs w:val="18"/>
          <w:lang w:val="lv-LV"/>
        </w:rPr>
        <w:t>ir tiesības iecelt parādu piedziņas uzņēmumu, kas veic Klienta maksājumu uzraudzību un maksājumu iekasēšanu, pārsūtot Klienta datus. Ja Klients kavē maksājumus,</w:t>
      </w:r>
      <w:r w:rsidRPr="00120BA4">
        <w:rPr>
          <w:rFonts w:ascii="Arial" w:eastAsia="Arial" w:hAnsi="Arial" w:cs="Arial"/>
          <w:color w:val="000000"/>
          <w:sz w:val="18"/>
          <w:szCs w:val="18"/>
          <w:lang w:val="lv-LV"/>
        </w:rPr>
        <w:t xml:space="preserve"> </w:t>
      </w:r>
      <w:r w:rsidRPr="00120BA4">
        <w:rPr>
          <w:rFonts w:ascii="Arial" w:eastAsia="Arial" w:hAnsi="Arial" w:cs="Arial"/>
          <w:b/>
          <w:i/>
          <w:color w:val="000000"/>
          <w:sz w:val="18"/>
          <w:szCs w:val="18"/>
          <w:lang w:val="lv-LV"/>
        </w:rPr>
        <w:t>Neste</w:t>
      </w:r>
      <w:r w:rsidRPr="00120BA4">
        <w:rPr>
          <w:rFonts w:ascii="Arial" w:eastAsia="Arial" w:hAnsi="Arial" w:cs="Arial"/>
          <w:color w:val="000000"/>
          <w:sz w:val="18"/>
          <w:szCs w:val="18"/>
          <w:lang w:val="lv-LV"/>
        </w:rPr>
        <w:t xml:space="preserve"> </w:t>
      </w:r>
      <w:r w:rsidRPr="00120BA4">
        <w:rPr>
          <w:rFonts w:ascii="Arial" w:eastAsia="Arial" w:hAnsi="Arial" w:cs="Arial"/>
          <w:b/>
          <w:color w:val="000000"/>
          <w:sz w:val="18"/>
          <w:szCs w:val="18"/>
          <w:lang w:val="lv-LV"/>
        </w:rPr>
        <w:t>ir tiesības atklāt informāciju par Klientu un viņa maksājumu kavējumiem trešām personām tieši kreditoru interešu aizsardzības nolūkos vai iekļaujot to inkaso uzņēmumu kredītvēstures datubāzē. Klienta maksājumu kavējuma gadījumā</w:t>
      </w:r>
      <w:r w:rsidRPr="00120BA4">
        <w:rPr>
          <w:rFonts w:ascii="Arial" w:eastAsia="Arial" w:hAnsi="Arial" w:cs="Arial"/>
          <w:color w:val="000000"/>
          <w:sz w:val="18"/>
          <w:szCs w:val="18"/>
          <w:lang w:val="lv-LV"/>
        </w:rPr>
        <w:t xml:space="preserve"> </w:t>
      </w:r>
      <w:r w:rsidRPr="00120BA4">
        <w:rPr>
          <w:rFonts w:ascii="Arial" w:eastAsia="Arial" w:hAnsi="Arial" w:cs="Arial"/>
          <w:b/>
          <w:i/>
          <w:color w:val="000000"/>
          <w:sz w:val="18"/>
          <w:szCs w:val="18"/>
          <w:lang w:val="lv-LV"/>
        </w:rPr>
        <w:t>Neste</w:t>
      </w:r>
      <w:r w:rsidRPr="00120BA4">
        <w:rPr>
          <w:rFonts w:ascii="Arial" w:eastAsia="Arial" w:hAnsi="Arial" w:cs="Arial"/>
          <w:color w:val="000000"/>
          <w:sz w:val="18"/>
          <w:szCs w:val="18"/>
          <w:lang w:val="lv-LV"/>
        </w:rPr>
        <w:t xml:space="preserve"> </w:t>
      </w:r>
      <w:r w:rsidRPr="00120BA4">
        <w:rPr>
          <w:rFonts w:ascii="Arial" w:eastAsia="Arial" w:hAnsi="Arial" w:cs="Arial"/>
          <w:b/>
          <w:color w:val="000000"/>
          <w:sz w:val="18"/>
          <w:szCs w:val="18"/>
          <w:lang w:val="lv-LV"/>
        </w:rPr>
        <w:t>var nodot savas prasījuma tiesības inkaso uzņēmumam parāda piedziņai, un šādā gadījumā Klients sedz visus izdevumus, kas tiks papildus radīti</w:t>
      </w:r>
      <w:r w:rsidRPr="00120BA4">
        <w:rPr>
          <w:rFonts w:ascii="Arial" w:eastAsia="Arial" w:hAnsi="Arial" w:cs="Arial"/>
          <w:color w:val="000000"/>
          <w:sz w:val="18"/>
          <w:szCs w:val="18"/>
          <w:lang w:val="lv-LV"/>
        </w:rPr>
        <w:t xml:space="preserve"> </w:t>
      </w:r>
      <w:r w:rsidRPr="00120BA4">
        <w:rPr>
          <w:rFonts w:ascii="Arial" w:eastAsia="Arial" w:hAnsi="Arial" w:cs="Arial"/>
          <w:b/>
          <w:i/>
          <w:color w:val="000000"/>
          <w:sz w:val="18"/>
          <w:szCs w:val="18"/>
          <w:lang w:val="lv-LV"/>
        </w:rPr>
        <w:t>Neste</w:t>
      </w:r>
      <w:r w:rsidRPr="00120BA4">
        <w:rPr>
          <w:rFonts w:ascii="Arial" w:eastAsia="Arial" w:hAnsi="Arial" w:cs="Arial"/>
          <w:color w:val="000000"/>
          <w:sz w:val="18"/>
          <w:szCs w:val="18"/>
          <w:lang w:val="lv-LV"/>
        </w:rPr>
        <w:t xml:space="preserve"> </w:t>
      </w:r>
      <w:r w:rsidRPr="00120BA4">
        <w:rPr>
          <w:rFonts w:ascii="Arial" w:eastAsia="Arial" w:hAnsi="Arial" w:cs="Arial"/>
          <w:b/>
          <w:color w:val="000000"/>
          <w:sz w:val="18"/>
          <w:szCs w:val="18"/>
          <w:lang w:val="lv-LV"/>
        </w:rPr>
        <w:t>vai tās pilnvarotajām personām saistībā ar parādu piedziņa – maksājumu administrēšana, tiesas procesi utt., saskaņā ar cenām, ko par šāda veida pakalpojumiem ir noteikusi attiecīgais inkaso uzņēmums.</w:t>
      </w:r>
    </w:p>
    <w:p w14:paraId="0F8F6E91" w14:textId="203C03C1" w:rsidR="00120BA4" w:rsidRPr="00120BA4" w:rsidRDefault="00120BA4" w:rsidP="00120BA4">
      <w:pPr>
        <w:spacing w:after="200" w:line="276" w:lineRule="auto"/>
        <w:rPr>
          <w:rFonts w:ascii="Arial" w:eastAsia="Arial" w:hAnsi="Arial" w:cs="Arial"/>
          <w:b/>
          <w:color w:val="000000"/>
          <w:sz w:val="18"/>
          <w:szCs w:val="18"/>
          <w:lang w:val="lv-LV"/>
        </w:rPr>
      </w:pPr>
      <w:r>
        <w:rPr>
          <w:rFonts w:ascii="Arial" w:eastAsia="Arial" w:hAnsi="Arial" w:cs="Arial"/>
          <w:b/>
          <w:color w:val="000000"/>
          <w:sz w:val="18"/>
          <w:szCs w:val="18"/>
          <w:lang w:val="lv-LV"/>
        </w:rPr>
        <w:br w:type="page"/>
      </w:r>
    </w:p>
    <w:p w14:paraId="5135F593" w14:textId="77777777" w:rsidR="00120BA4" w:rsidRPr="00120BA4" w:rsidRDefault="00120BA4" w:rsidP="00DD6B90">
      <w:pPr>
        <w:pStyle w:val="ListParagraph"/>
        <w:numPr>
          <w:ilvl w:val="0"/>
          <w:numId w:val="4"/>
        </w:numPr>
        <w:pBdr>
          <w:top w:val="nil"/>
          <w:left w:val="nil"/>
          <w:bottom w:val="nil"/>
          <w:right w:val="nil"/>
          <w:between w:val="nil"/>
        </w:pBdr>
        <w:spacing w:before="40" w:after="0" w:line="240" w:lineRule="auto"/>
        <w:ind w:left="357" w:right="175" w:hanging="357"/>
        <w:jc w:val="both"/>
        <w:rPr>
          <w:rFonts w:ascii="Times New Roman" w:eastAsia="Times New Roman" w:hAnsi="Times New Roman" w:cs="Times New Roman"/>
          <w:color w:val="000000"/>
          <w:sz w:val="18"/>
          <w:szCs w:val="18"/>
        </w:rPr>
      </w:pPr>
      <w:r w:rsidRPr="00120BA4">
        <w:rPr>
          <w:rFonts w:ascii="Arial" w:eastAsia="Arial" w:hAnsi="Arial" w:cs="Arial"/>
          <w:color w:val="000000"/>
          <w:sz w:val="18"/>
          <w:szCs w:val="18"/>
        </w:rPr>
        <w:lastRenderedPageBreak/>
        <w:t>Puses apņemas neizpaust konfidenciālu informāciju, kas iegūta no otras Puses Līguma darbības laikā. Par konfidenciālu informāciju Līguma izpratnē tiek uzskatīta visa veida informācija, kura saistīta ar Līguma izpildi, tai skaitā personu un finanšu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kura ir bijusi iepriekš vai konfidenciālās informācijas nodošanas brīdi publiski zināma.</w:t>
      </w:r>
    </w:p>
    <w:p w14:paraId="1E1AF4AD" w14:textId="77777777" w:rsidR="00120BA4" w:rsidRPr="00120BA4" w:rsidRDefault="00120BA4" w:rsidP="00DD6B90">
      <w:pPr>
        <w:pStyle w:val="ListParagraph"/>
        <w:numPr>
          <w:ilvl w:val="0"/>
          <w:numId w:val="4"/>
        </w:numPr>
        <w:pBdr>
          <w:top w:val="nil"/>
          <w:left w:val="nil"/>
          <w:bottom w:val="nil"/>
          <w:right w:val="nil"/>
          <w:between w:val="nil"/>
        </w:pBdr>
        <w:spacing w:before="40" w:after="0" w:line="240" w:lineRule="auto"/>
        <w:ind w:left="357" w:right="176" w:hanging="357"/>
        <w:contextualSpacing w:val="0"/>
        <w:jc w:val="both"/>
        <w:rPr>
          <w:rFonts w:ascii="Times New Roman" w:eastAsia="Times New Roman" w:hAnsi="Times New Roman" w:cs="Times New Roman"/>
          <w:color w:val="000000"/>
          <w:sz w:val="18"/>
          <w:szCs w:val="18"/>
        </w:rPr>
      </w:pPr>
      <w:r w:rsidRPr="00120BA4">
        <w:rPr>
          <w:rFonts w:ascii="Arial" w:eastAsia="Arial" w:hAnsi="Arial" w:cs="Arial"/>
          <w:color w:val="000000"/>
          <w:sz w:val="18"/>
          <w:szCs w:val="18"/>
        </w:rPr>
        <w:t xml:space="preserve">Puses apzinās un vienojas, ka, lai </w:t>
      </w:r>
      <w:r w:rsidRPr="00120BA4">
        <w:rPr>
          <w:rFonts w:ascii="Arial" w:eastAsia="Arial" w:hAnsi="Arial" w:cs="Arial"/>
          <w:i/>
          <w:color w:val="000000"/>
          <w:sz w:val="18"/>
          <w:szCs w:val="18"/>
        </w:rPr>
        <w:t>Neste</w:t>
      </w:r>
      <w:r w:rsidRPr="00120BA4">
        <w:rPr>
          <w:rFonts w:ascii="Arial" w:eastAsia="Arial" w:hAnsi="Arial" w:cs="Arial"/>
          <w:color w:val="000000"/>
          <w:sz w:val="18"/>
          <w:szCs w:val="18"/>
        </w:rPr>
        <w:t xml:space="preserve"> varētu izpildīt Līgumā noteiktās saistības:</w:t>
      </w:r>
    </w:p>
    <w:p w14:paraId="0B295662" w14:textId="77777777" w:rsidR="00120BA4" w:rsidRPr="00120BA4" w:rsidRDefault="00120BA4" w:rsidP="00DD6B90">
      <w:pPr>
        <w:spacing w:before="40"/>
        <w:ind w:left="360" w:right="175"/>
        <w:jc w:val="both"/>
        <w:rPr>
          <w:sz w:val="18"/>
          <w:szCs w:val="18"/>
          <w:lang w:val="lv-LV"/>
        </w:rPr>
      </w:pPr>
      <w:r w:rsidRPr="00120BA4">
        <w:rPr>
          <w:rFonts w:ascii="Arial" w:eastAsia="Arial" w:hAnsi="Arial" w:cs="Arial"/>
          <w:color w:val="000000"/>
          <w:sz w:val="18"/>
          <w:szCs w:val="18"/>
          <w:lang w:val="lv-LV"/>
        </w:rPr>
        <w:t>(a) Klients sniedz Pārdevējam personu identificējošos datus, un tie tiek uzskatīti par “personas datiem” (“Klienta personas dati”) saskaņā ar Eiropas Parlamenta un Padomes Regulu (ES) 2016/679 (2016. gada 27. aprīlis) par fizisku personu aizsardzību attiecībā uz personas datu apstrādi un par šādu datu brīvu apriti un ar ko atceļ Direktīvu 95/46/EK (Vispārīgā datu aizsardzības regula) vai citus piemērojamus tiesību aktus personas datu aizsardzības jomā; un</w:t>
      </w:r>
    </w:p>
    <w:p w14:paraId="4BE3B6A8" w14:textId="77777777" w:rsidR="00120BA4" w:rsidRPr="00120BA4" w:rsidRDefault="00120BA4" w:rsidP="00DD6B90">
      <w:pPr>
        <w:spacing w:before="40"/>
        <w:ind w:left="360" w:right="289"/>
        <w:jc w:val="both"/>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(b)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var izmantot Klienta personas datus jebkuram mērķim, kas nepieciešams saistībā ar Līgumā noteikto saistību izpildi, ieskaitot Pircēja personas datu pārsūtīšanu trešām personām vai apstrādi, ar nosacījumu, ka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dara to tikai tiktāl, cik tas ir pamatoti nepieciešams, lai izpildītu savas saistības saskaņā ar Līgumu un Vispārīgo datu aizsardzības regulu.</w:t>
      </w:r>
    </w:p>
    <w:p w14:paraId="79E328B0" w14:textId="77777777" w:rsidR="00120BA4" w:rsidRPr="00120BA4" w:rsidRDefault="00120BA4" w:rsidP="00DD6B90">
      <w:pPr>
        <w:spacing w:before="40"/>
        <w:ind w:left="360" w:right="175"/>
        <w:jc w:val="both"/>
        <w:rPr>
          <w:sz w:val="18"/>
          <w:szCs w:val="18"/>
          <w:lang w:val="lv-LV"/>
        </w:rPr>
      </w:pPr>
      <w:r w:rsidRPr="00120BA4">
        <w:rPr>
          <w:rFonts w:ascii="Arial" w:eastAsia="Arial" w:hAnsi="Arial" w:cs="Arial"/>
          <w:color w:val="000000"/>
          <w:sz w:val="18"/>
          <w:szCs w:val="18"/>
          <w:lang w:val="lv-LV"/>
        </w:rPr>
        <w:t xml:space="preserve">(c)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apstiprina, ka Klienta iesniegtā informācija un personas dati tiek uzglabāti, apstrādāti, izmantoti un aizsargāti saskaņā ar šī līguma, piemērojamo fizisko personu datu aizsardzības noteikumu un citu normatīvo aktu vajadzībām. Iepazīties ar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privātuma politiku iespējams vietnē </w:t>
      </w:r>
      <w:hyperlink r:id="rId16">
        <w:r w:rsidRPr="00120BA4">
          <w:rPr>
            <w:rFonts w:ascii="Arial" w:eastAsia="Arial" w:hAnsi="Arial" w:cs="Arial"/>
            <w:color w:val="000000"/>
            <w:sz w:val="18"/>
            <w:szCs w:val="18"/>
            <w:lang w:val="lv-LV"/>
          </w:rPr>
          <w:t>neste.lv/privatumapolitika</w:t>
        </w:r>
      </w:hyperlink>
      <w:r w:rsidRPr="00120BA4">
        <w:rPr>
          <w:rFonts w:ascii="Arial" w:eastAsia="Arial" w:hAnsi="Arial" w:cs="Arial"/>
          <w:color w:val="000000"/>
          <w:sz w:val="18"/>
          <w:szCs w:val="18"/>
          <w:lang w:val="lv-LV"/>
        </w:rPr>
        <w:t xml:space="preserve">, zvanot pa tālruni +371 66013355 vai ierodoties klātienē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birojā.</w:t>
      </w:r>
    </w:p>
    <w:p w14:paraId="1A9CEA17" w14:textId="77777777"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color w:val="000000"/>
          <w:sz w:val="18"/>
          <w:szCs w:val="18"/>
          <w:lang w:val="lv-LV"/>
        </w:rPr>
        <w:t xml:space="preserve">Klients, ciktāl tas ir nepieciešams, informē savas attiecīgās personas par Klienta personas datu izmantošanu, kā minēts iepriekš, un nepieciešamības gadījumā saņem attiecīgu piekrišanu, lai apstrādātu viņu personas datus, kā minēts iepriekš. Klients noslēdz attiecīgus līgumus ar savām attiecīgajām Personām, lai nodrošinātu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datu apstrādes darbību atbilstību iepriekš minētajai datu konfidencialitātei.</w:t>
      </w:r>
    </w:p>
    <w:p w14:paraId="10CD3B77" w14:textId="77777777"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patur tiesības sniegt informāciju par Klientu saistībā ar līgumu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grupas robežās. Informācijas sniegšana ir iespējama, ja saņēmējam ir juridisks pienākums saglabāt informācijas konfidencialitāti, kā to prasa piemērojamais normatīvais regulējums.</w:t>
      </w:r>
    </w:p>
    <w:p w14:paraId="2C6F062B" w14:textId="0F00C183"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0F4336">
        <w:rPr>
          <w:rFonts w:ascii="Arial" w:eastAsia="Arial" w:hAnsi="Arial" w:cs="Arial"/>
          <w:color w:val="000000"/>
          <w:sz w:val="18"/>
          <w:szCs w:val="18"/>
          <w:lang w:val="lv-LV"/>
        </w:rPr>
        <w:t>Klienta identifikācijas informācij</w:t>
      </w:r>
      <w:r w:rsidR="00386E99" w:rsidRPr="000F4336">
        <w:rPr>
          <w:rFonts w:ascii="Arial" w:eastAsia="Arial" w:hAnsi="Arial" w:cs="Arial"/>
          <w:color w:val="000000"/>
          <w:sz w:val="18"/>
          <w:szCs w:val="18"/>
          <w:lang w:val="lv-LV"/>
        </w:rPr>
        <w:t>a</w:t>
      </w:r>
      <w:r w:rsidRPr="000F4336">
        <w:rPr>
          <w:rFonts w:ascii="Arial" w:eastAsia="Arial" w:hAnsi="Arial" w:cs="Arial"/>
          <w:color w:val="000000"/>
          <w:sz w:val="18"/>
          <w:szCs w:val="18"/>
          <w:lang w:val="lv-LV"/>
        </w:rPr>
        <w:t xml:space="preserve"> un cit</w:t>
      </w:r>
      <w:r w:rsidR="00386E99" w:rsidRPr="000F4336">
        <w:rPr>
          <w:rFonts w:ascii="Arial" w:eastAsia="Arial" w:hAnsi="Arial" w:cs="Arial"/>
          <w:color w:val="000000"/>
          <w:sz w:val="18"/>
          <w:szCs w:val="18"/>
          <w:lang w:val="lv-LV"/>
        </w:rPr>
        <w:t>a</w:t>
      </w:r>
      <w:r w:rsidRPr="000F4336">
        <w:rPr>
          <w:rFonts w:ascii="Arial" w:eastAsia="Arial" w:hAnsi="Arial" w:cs="Arial"/>
          <w:color w:val="000000"/>
          <w:sz w:val="18"/>
          <w:szCs w:val="18"/>
          <w:lang w:val="lv-LV"/>
        </w:rPr>
        <w:t xml:space="preserve"> personisk</w:t>
      </w:r>
      <w:r w:rsidR="00386E99" w:rsidRPr="000F4336">
        <w:rPr>
          <w:rFonts w:ascii="Arial" w:eastAsia="Arial" w:hAnsi="Arial" w:cs="Arial"/>
          <w:color w:val="000000"/>
          <w:sz w:val="18"/>
          <w:szCs w:val="18"/>
          <w:lang w:val="lv-LV"/>
        </w:rPr>
        <w:t>ā</w:t>
      </w:r>
      <w:r w:rsidRPr="000F4336">
        <w:rPr>
          <w:rFonts w:ascii="Arial" w:eastAsia="Arial" w:hAnsi="Arial" w:cs="Arial"/>
          <w:color w:val="000000"/>
          <w:sz w:val="18"/>
          <w:szCs w:val="18"/>
          <w:lang w:val="lv-LV"/>
        </w:rPr>
        <w:t xml:space="preserve"> informācija tiek</w:t>
      </w:r>
      <w:r w:rsidRPr="00120BA4">
        <w:rPr>
          <w:rFonts w:ascii="Arial" w:eastAsia="Arial" w:hAnsi="Arial" w:cs="Arial"/>
          <w:color w:val="000000"/>
          <w:sz w:val="18"/>
          <w:szCs w:val="18"/>
          <w:lang w:val="lv-LV"/>
        </w:rPr>
        <w:t xml:space="preserve"> izmantota, lai atklātu un novērstu noziedzīgi iegūtu līdzekļu legalizēšanu un teroristu finansēšanu, kā arī lai izmeklētu noziedzīgi iegūtu līdzekļu legalizēšanas, teroristu finansēšanu un noziedzīgas darbības, ar kuru starpniecību ir iegūti noziedzīgi iegūtu līdzekļu legalizēšanai vai teroristu finansēšanai pakļautie aktīvi vai noziedzīgie guvumi.</w:t>
      </w:r>
    </w:p>
    <w:p w14:paraId="3A4C7377" w14:textId="77777777" w:rsidR="00120BA4" w:rsidRPr="00120BA4" w:rsidRDefault="00120BA4" w:rsidP="00DD6B90">
      <w:pPr>
        <w:numPr>
          <w:ilvl w:val="0"/>
          <w:numId w:val="4"/>
        </w:numPr>
        <w:pBdr>
          <w:top w:val="nil"/>
          <w:left w:val="nil"/>
          <w:bottom w:val="nil"/>
          <w:right w:val="nil"/>
          <w:between w:val="nil"/>
        </w:pBdr>
        <w:spacing w:before="40"/>
        <w:ind w:left="357" w:right="175" w:hanging="357"/>
        <w:jc w:val="both"/>
        <w:rPr>
          <w:color w:val="000000"/>
          <w:sz w:val="18"/>
          <w:szCs w:val="18"/>
          <w:lang w:val="lv-LV"/>
        </w:rPr>
      </w:pPr>
      <w:r w:rsidRPr="00120BA4">
        <w:rPr>
          <w:rFonts w:ascii="Arial" w:eastAsia="Arial" w:hAnsi="Arial" w:cs="Arial"/>
          <w:color w:val="000000"/>
          <w:sz w:val="18"/>
          <w:szCs w:val="18"/>
          <w:lang w:val="lv-LV"/>
        </w:rPr>
        <w:t xml:space="preserve">Strīdus, kas rodas no šī Līguma izpildes, Puses risina ar savstarpējām pārrunām. Strīdi, kas šādi netiek atrisināti, tiek nosūtīti izšķiršanai tiesā pēc </w:t>
      </w:r>
      <w:r w:rsidRPr="00120BA4">
        <w:rPr>
          <w:rFonts w:ascii="Arial" w:eastAsia="Arial" w:hAnsi="Arial" w:cs="Arial"/>
          <w:i/>
          <w:color w:val="000000"/>
          <w:sz w:val="18"/>
          <w:szCs w:val="18"/>
          <w:lang w:val="lv-LV"/>
        </w:rPr>
        <w:t>Neste</w:t>
      </w:r>
      <w:r w:rsidRPr="00120BA4">
        <w:rPr>
          <w:rFonts w:ascii="Arial" w:eastAsia="Arial" w:hAnsi="Arial" w:cs="Arial"/>
          <w:color w:val="000000"/>
          <w:sz w:val="18"/>
          <w:szCs w:val="18"/>
          <w:lang w:val="lv-LV"/>
        </w:rPr>
        <w:t xml:space="preserve"> juridiskās adreses. Attiecībā uz jautājumiem, kurus neregulē šis Līgums, Puses ievēro Latvijas Republikā spēkā esošos normatīvos aktus.</w:t>
      </w:r>
    </w:p>
    <w:p w14:paraId="21F67FE3" w14:textId="77777777" w:rsidR="00120BA4" w:rsidRPr="00120BA4" w:rsidRDefault="00120BA4" w:rsidP="00DD6B90">
      <w:pPr>
        <w:numPr>
          <w:ilvl w:val="0"/>
          <w:numId w:val="4"/>
        </w:numPr>
        <w:pBdr>
          <w:top w:val="nil"/>
          <w:left w:val="nil"/>
          <w:bottom w:val="nil"/>
          <w:right w:val="nil"/>
          <w:between w:val="nil"/>
        </w:pBdr>
        <w:spacing w:before="40" w:line="259" w:lineRule="auto"/>
        <w:ind w:left="357" w:hanging="357"/>
        <w:rPr>
          <w:rFonts w:ascii="Arial" w:eastAsia="Arial" w:hAnsi="Arial" w:cs="Arial"/>
          <w:color w:val="000000"/>
          <w:sz w:val="18"/>
          <w:szCs w:val="18"/>
          <w:lang w:val="lv-LV"/>
        </w:rPr>
      </w:pPr>
      <w:r w:rsidRPr="00120BA4">
        <w:rPr>
          <w:rFonts w:ascii="Arial" w:eastAsia="Arial" w:hAnsi="Arial" w:cs="Arial"/>
          <w:color w:val="000000"/>
          <w:sz w:val="18"/>
          <w:szCs w:val="18"/>
          <w:lang w:val="lv-LV"/>
        </w:rPr>
        <w:t>Šis Līgums ir sastādīts divos eksemplāros – pa vienam katrai no Pusēm. Abiem Līguma eksemplāriem ir vienāds juridiskais spēks.</w:t>
      </w:r>
    </w:p>
    <w:p w14:paraId="0894F146" w14:textId="77777777" w:rsidR="00120BA4" w:rsidRPr="00120BA4" w:rsidRDefault="00120BA4" w:rsidP="00120BA4">
      <w:pPr>
        <w:rPr>
          <w:rFonts w:ascii="Arial" w:eastAsia="Arial" w:hAnsi="Arial" w:cs="Arial"/>
          <w:color w:val="000000"/>
          <w:sz w:val="18"/>
          <w:szCs w:val="18"/>
          <w:lang w:val="lv-LV"/>
        </w:rPr>
      </w:pPr>
    </w:p>
    <w:tbl>
      <w:tblPr>
        <w:tblW w:w="962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9628"/>
      </w:tblGrid>
      <w:tr w:rsidR="00120BA4" w:rsidRPr="00120BA4" w14:paraId="2BCCB86A" w14:textId="77777777" w:rsidTr="00120BA4">
        <w:trPr>
          <w:trHeight w:val="842"/>
        </w:trPr>
        <w:tc>
          <w:tcPr>
            <w:tcW w:w="9628" w:type="dxa"/>
            <w:shd w:val="clear" w:color="auto" w:fill="FFFFFF"/>
            <w:tcMar>
              <w:top w:w="0" w:type="dxa"/>
              <w:left w:w="108" w:type="dxa"/>
              <w:bottom w:w="0" w:type="dxa"/>
              <w:right w:w="108" w:type="dxa"/>
            </w:tcMar>
            <w:vAlign w:val="bottom"/>
          </w:tcPr>
          <w:p w14:paraId="1D56A6E8" w14:textId="77777777" w:rsidR="00120BA4" w:rsidRDefault="00120BA4" w:rsidP="00120BA4">
            <w:pPr>
              <w:shd w:val="clear" w:color="auto" w:fill="FFFFFF"/>
              <w:spacing w:before="40"/>
              <w:rPr>
                <w:rFonts w:ascii="Arial" w:eastAsia="Arial" w:hAnsi="Arial" w:cs="Arial"/>
                <w:color w:val="000000"/>
                <w:sz w:val="18"/>
                <w:szCs w:val="18"/>
                <w:lang w:val="lv-LV"/>
              </w:rPr>
            </w:pPr>
            <w:r w:rsidRPr="00120BA4">
              <w:rPr>
                <w:rFonts w:ascii="Arial" w:eastAsia="Arial" w:hAnsi="Arial" w:cs="Arial"/>
                <w:color w:val="000000"/>
                <w:sz w:val="18"/>
                <w:szCs w:val="18"/>
                <w:lang w:val="lv-LV"/>
              </w:rPr>
              <w:t xml:space="preserve">Pamatojoties uz Pušu vienošanos, tiek noteikts, ka maksimālā kredīta summa, kuru Klientam ir tiesības aizņemties no </w:t>
            </w:r>
            <w:r w:rsidRPr="00120BA4">
              <w:rPr>
                <w:rFonts w:ascii="Arial" w:eastAsia="Arial" w:hAnsi="Arial" w:cs="Arial"/>
                <w:i/>
                <w:color w:val="000000"/>
                <w:sz w:val="18"/>
                <w:szCs w:val="18"/>
                <w:lang w:val="lv-LV"/>
              </w:rPr>
              <w:t>Neste</w:t>
            </w:r>
            <w:r>
              <w:rPr>
                <w:rFonts w:ascii="Arial" w:eastAsia="Arial" w:hAnsi="Arial" w:cs="Arial"/>
                <w:i/>
                <w:color w:val="000000"/>
                <w:sz w:val="18"/>
                <w:szCs w:val="18"/>
                <w:lang w:val="lv-LV"/>
              </w:rPr>
              <w:t xml:space="preserve"> </w:t>
            </w:r>
            <w:r>
              <w:rPr>
                <w:rFonts w:ascii="Arial" w:eastAsia="Arial" w:hAnsi="Arial" w:cs="Arial"/>
                <w:color w:val="000000"/>
                <w:sz w:val="18"/>
                <w:szCs w:val="18"/>
                <w:lang w:val="lv-LV"/>
              </w:rPr>
              <w:t>ir</w:t>
            </w:r>
          </w:p>
          <w:p w14:paraId="639A26BB" w14:textId="076291AC" w:rsidR="00120BA4" w:rsidRPr="00120BA4" w:rsidRDefault="00120BA4" w:rsidP="00120BA4">
            <w:pPr>
              <w:shd w:val="clear" w:color="auto" w:fill="FFFFFF"/>
              <w:spacing w:before="120"/>
              <w:rPr>
                <w:sz w:val="18"/>
                <w:szCs w:val="18"/>
                <w:lang w:val="lv-LV"/>
              </w:rPr>
            </w:pPr>
            <w:r>
              <w:rPr>
                <w:rFonts w:ascii="Arial" w:eastAsia="Arial" w:hAnsi="Arial" w:cs="Arial"/>
                <w:color w:val="000000"/>
                <w:sz w:val="18"/>
                <w:szCs w:val="18"/>
                <w:lang w:val="lv-LV"/>
              </w:rPr>
              <w:t>__________________ EUR (</w:t>
            </w:r>
            <w:r w:rsidRPr="00120BA4">
              <w:rPr>
                <w:rFonts w:ascii="Arial" w:eastAsia="Arial" w:hAnsi="Arial" w:cs="Arial"/>
                <w:color w:val="000000"/>
                <w:sz w:val="18"/>
                <w:szCs w:val="18"/>
                <w:lang w:val="lv-LV"/>
              </w:rPr>
              <w:t>____________________________________</w:t>
            </w:r>
            <w:r>
              <w:rPr>
                <w:rFonts w:ascii="Arial" w:eastAsia="Arial" w:hAnsi="Arial" w:cs="Arial"/>
                <w:color w:val="000000"/>
                <w:sz w:val="18"/>
                <w:szCs w:val="18"/>
                <w:lang w:val="lv-LV"/>
              </w:rPr>
              <w:t>___________________</w:t>
            </w:r>
            <w:r w:rsidRPr="00120BA4">
              <w:rPr>
                <w:rFonts w:ascii="Arial" w:eastAsia="Arial" w:hAnsi="Arial" w:cs="Arial"/>
                <w:color w:val="000000"/>
                <w:sz w:val="18"/>
                <w:szCs w:val="18"/>
                <w:lang w:val="lv-LV"/>
              </w:rPr>
              <w:t>_______EUR).</w:t>
            </w:r>
          </w:p>
        </w:tc>
      </w:tr>
      <w:tr w:rsidR="00120BA4" w:rsidRPr="00120BA4" w14:paraId="10F6E93E" w14:textId="77777777" w:rsidTr="00120BA4">
        <w:trPr>
          <w:trHeight w:val="207"/>
        </w:trPr>
        <w:tc>
          <w:tcPr>
            <w:tcW w:w="9628" w:type="dxa"/>
            <w:shd w:val="clear" w:color="auto" w:fill="FFFFFF"/>
            <w:tcMar>
              <w:top w:w="0" w:type="dxa"/>
              <w:left w:w="108" w:type="dxa"/>
              <w:bottom w:w="0" w:type="dxa"/>
              <w:right w:w="108" w:type="dxa"/>
            </w:tcMar>
          </w:tcPr>
          <w:p w14:paraId="624F22CC" w14:textId="5AE521BA" w:rsidR="00120BA4" w:rsidRPr="00120BA4" w:rsidRDefault="00120BA4" w:rsidP="00120BA4">
            <w:pPr>
              <w:shd w:val="clear" w:color="auto" w:fill="FFFFFF"/>
              <w:spacing w:before="40"/>
              <w:ind w:firstLine="3998"/>
              <w:jc w:val="both"/>
              <w:rPr>
                <w:rFonts w:ascii="Arial" w:eastAsia="Arial" w:hAnsi="Arial" w:cs="Arial"/>
                <w:i/>
                <w:color w:val="000000"/>
                <w:sz w:val="12"/>
                <w:szCs w:val="12"/>
                <w:lang w:val="lv-LV"/>
              </w:rPr>
            </w:pPr>
            <w:r>
              <w:rPr>
                <w:rFonts w:ascii="Arial" w:eastAsia="Arial" w:hAnsi="Arial" w:cs="Arial"/>
                <w:i/>
                <w:color w:val="000000"/>
                <w:sz w:val="12"/>
                <w:szCs w:val="12"/>
                <w:lang w:val="lv-LV"/>
              </w:rPr>
              <w:t>(</w:t>
            </w:r>
            <w:r w:rsidRPr="00120BA4">
              <w:rPr>
                <w:rFonts w:ascii="Arial" w:eastAsia="Arial" w:hAnsi="Arial" w:cs="Arial"/>
                <w:i/>
                <w:color w:val="000000"/>
                <w:sz w:val="12"/>
                <w:szCs w:val="12"/>
                <w:lang w:val="lv-LV"/>
              </w:rPr>
              <w:t>Summa vārdiem</w:t>
            </w:r>
            <w:r>
              <w:rPr>
                <w:rFonts w:ascii="Arial" w:eastAsia="Arial" w:hAnsi="Arial" w:cs="Arial"/>
                <w:i/>
                <w:color w:val="000000"/>
                <w:sz w:val="12"/>
                <w:szCs w:val="12"/>
                <w:lang w:val="lv-LV"/>
              </w:rPr>
              <w:t>)</w:t>
            </w:r>
          </w:p>
        </w:tc>
      </w:tr>
      <w:tr w:rsidR="00120BA4" w:rsidRPr="00120BA4" w14:paraId="125580DA" w14:textId="77777777" w:rsidTr="00120BA4">
        <w:trPr>
          <w:trHeight w:val="419"/>
        </w:trPr>
        <w:tc>
          <w:tcPr>
            <w:tcW w:w="9628" w:type="dxa"/>
            <w:shd w:val="clear" w:color="auto" w:fill="FFFFFF"/>
            <w:tcMar>
              <w:top w:w="0" w:type="dxa"/>
              <w:left w:w="108" w:type="dxa"/>
              <w:bottom w:w="0" w:type="dxa"/>
              <w:right w:w="108" w:type="dxa"/>
            </w:tcMar>
            <w:vAlign w:val="bottom"/>
          </w:tcPr>
          <w:p w14:paraId="2A94322C" w14:textId="394F77FB" w:rsidR="00120BA4" w:rsidRPr="00120BA4" w:rsidRDefault="00120BA4" w:rsidP="00120BA4">
            <w:pPr>
              <w:shd w:val="clear" w:color="auto" w:fill="FFFFFF"/>
              <w:spacing w:before="40" w:after="40"/>
              <w:rPr>
                <w:rFonts w:ascii="Arial" w:eastAsia="Arial" w:hAnsi="Arial" w:cs="Arial"/>
                <w:color w:val="000000"/>
                <w:sz w:val="18"/>
                <w:szCs w:val="18"/>
                <w:lang w:val="lv-LV"/>
              </w:rPr>
            </w:pPr>
            <w:r w:rsidRPr="00120BA4">
              <w:rPr>
                <w:rFonts w:ascii="Arial" w:eastAsia="Arial" w:hAnsi="Arial" w:cs="Arial"/>
                <w:color w:val="000000"/>
                <w:sz w:val="18"/>
                <w:szCs w:val="18"/>
                <w:lang w:val="lv-LV"/>
              </w:rPr>
              <w:t>Kopējais izsniegto karšu skaits: ____________. </w:t>
            </w:r>
          </w:p>
        </w:tc>
      </w:tr>
    </w:tbl>
    <w:p w14:paraId="67CB843C" w14:textId="77777777" w:rsidR="00120BA4" w:rsidRPr="00120BA4" w:rsidRDefault="00120BA4" w:rsidP="00120BA4">
      <w:pPr>
        <w:spacing w:before="200" w:after="80"/>
        <w:ind w:left="-283" w:right="-510" w:hanging="284"/>
        <w:rPr>
          <w:sz w:val="18"/>
          <w:szCs w:val="18"/>
          <w:lang w:val="lv-LV"/>
        </w:rPr>
      </w:pPr>
      <w:r w:rsidRPr="00120BA4">
        <w:rPr>
          <w:rFonts w:ascii="Arial" w:eastAsia="Arial" w:hAnsi="Arial" w:cs="Arial"/>
          <w:b/>
          <w:color w:val="000000"/>
          <w:sz w:val="18"/>
          <w:szCs w:val="18"/>
          <w:lang w:val="lv-LV"/>
        </w:rPr>
        <w:tab/>
      </w:r>
      <w:r w:rsidRPr="00120BA4">
        <w:rPr>
          <w:rFonts w:ascii="Arial" w:eastAsia="Arial" w:hAnsi="Arial" w:cs="Arial"/>
          <w:b/>
          <w:color w:val="000000"/>
          <w:sz w:val="18"/>
          <w:szCs w:val="18"/>
          <w:lang w:val="lv-LV"/>
        </w:rPr>
        <w:tab/>
        <w:t>Esmu iepazinies ar Līguma noteikumiem un apņemos tos pildīt.</w:t>
      </w:r>
    </w:p>
    <w:tbl>
      <w:tblPr>
        <w:tblW w:w="9628" w:type="dxa"/>
        <w:tblLayout w:type="fixed"/>
        <w:tblLook w:val="0400" w:firstRow="0" w:lastRow="0" w:firstColumn="0" w:lastColumn="0" w:noHBand="0" w:noVBand="1"/>
      </w:tblPr>
      <w:tblGrid>
        <w:gridCol w:w="4673"/>
        <w:gridCol w:w="4955"/>
      </w:tblGrid>
      <w:tr w:rsidR="00120BA4" w:rsidRPr="00120BA4" w14:paraId="170CE572" w14:textId="77777777" w:rsidTr="00120BA4">
        <w:trPr>
          <w:trHeight w:val="1081"/>
        </w:trPr>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CE7D0" w14:textId="77777777" w:rsidR="00120BA4" w:rsidRPr="00120BA4" w:rsidRDefault="00120BA4" w:rsidP="005536AE">
            <w:pPr>
              <w:spacing w:before="40"/>
              <w:rPr>
                <w:sz w:val="18"/>
                <w:szCs w:val="18"/>
                <w:lang w:val="lv-LV"/>
              </w:rPr>
            </w:pPr>
            <w:r w:rsidRPr="00120BA4">
              <w:rPr>
                <w:rFonts w:ascii="Arial" w:eastAsia="Arial" w:hAnsi="Arial" w:cs="Arial"/>
                <w:color w:val="000000"/>
                <w:sz w:val="18"/>
                <w:szCs w:val="18"/>
                <w:lang w:val="lv-LV"/>
              </w:rPr>
              <w:t>SIA „Neste Latvija” pilnvarotie pārstāvji:</w:t>
            </w:r>
          </w:p>
          <w:p w14:paraId="6F75CD42" w14:textId="77777777" w:rsidR="00120BA4" w:rsidRDefault="00120BA4" w:rsidP="005536AE">
            <w:pPr>
              <w:spacing w:after="240"/>
              <w:rPr>
                <w:sz w:val="18"/>
                <w:szCs w:val="18"/>
                <w:lang w:val="lv-LV"/>
              </w:rPr>
            </w:pPr>
            <w:r w:rsidRPr="00120BA4">
              <w:rPr>
                <w:sz w:val="18"/>
                <w:szCs w:val="18"/>
                <w:lang w:val="lv-LV"/>
              </w:rPr>
              <w:br/>
            </w:r>
          </w:p>
          <w:p w14:paraId="53CE07E3" w14:textId="77777777" w:rsidR="00120BA4" w:rsidRPr="00120BA4" w:rsidRDefault="00120BA4" w:rsidP="005536AE">
            <w:pPr>
              <w:spacing w:after="240"/>
              <w:rPr>
                <w:sz w:val="18"/>
                <w:szCs w:val="18"/>
                <w:lang w:val="lv-LV"/>
              </w:rPr>
            </w:pPr>
          </w:p>
          <w:p w14:paraId="15504DBF" w14:textId="77777777" w:rsidR="00120BA4" w:rsidRPr="00120BA4" w:rsidRDefault="00120BA4" w:rsidP="00120BA4">
            <w:pPr>
              <w:spacing w:after="40"/>
              <w:rPr>
                <w:sz w:val="18"/>
                <w:szCs w:val="18"/>
                <w:lang w:val="lv-LV"/>
              </w:rPr>
            </w:pPr>
            <w:r w:rsidRPr="00120BA4">
              <w:rPr>
                <w:rFonts w:ascii="Arial" w:eastAsia="Arial" w:hAnsi="Arial" w:cs="Arial"/>
                <w:color w:val="000000"/>
                <w:sz w:val="18"/>
                <w:szCs w:val="18"/>
                <w:lang w:val="lv-LV"/>
              </w:rPr>
              <w:t>Rīga, 20___. gada ___. _________</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35A19" w14:textId="77777777" w:rsidR="00120BA4" w:rsidRPr="00120BA4" w:rsidRDefault="00120BA4" w:rsidP="005536AE">
            <w:pPr>
              <w:spacing w:before="40"/>
              <w:rPr>
                <w:sz w:val="18"/>
                <w:szCs w:val="18"/>
                <w:lang w:val="lv-LV"/>
              </w:rPr>
            </w:pPr>
            <w:r w:rsidRPr="00120BA4">
              <w:rPr>
                <w:rFonts w:ascii="Arial" w:eastAsia="Arial" w:hAnsi="Arial" w:cs="Arial"/>
                <w:color w:val="000000"/>
                <w:sz w:val="18"/>
                <w:szCs w:val="18"/>
                <w:lang w:val="lv-LV"/>
              </w:rPr>
              <w:t>Personas, kurai ir tiesības parakstīties Klienta vārdā, vārds, uzvārds un paraksts:</w:t>
            </w:r>
          </w:p>
          <w:p w14:paraId="15645663" w14:textId="77777777" w:rsidR="00120BA4" w:rsidRDefault="00120BA4" w:rsidP="005536AE">
            <w:pPr>
              <w:spacing w:after="240"/>
              <w:rPr>
                <w:sz w:val="18"/>
                <w:szCs w:val="18"/>
                <w:lang w:val="lv-LV"/>
              </w:rPr>
            </w:pPr>
          </w:p>
          <w:p w14:paraId="22116183" w14:textId="77777777" w:rsidR="00120BA4" w:rsidRPr="00120BA4" w:rsidRDefault="00120BA4" w:rsidP="005536AE">
            <w:pPr>
              <w:spacing w:after="240"/>
              <w:rPr>
                <w:sz w:val="18"/>
                <w:szCs w:val="18"/>
                <w:lang w:val="lv-LV"/>
              </w:rPr>
            </w:pPr>
          </w:p>
          <w:p w14:paraId="4552DD9F" w14:textId="77777777" w:rsidR="00120BA4" w:rsidRPr="00120BA4" w:rsidRDefault="00120BA4" w:rsidP="005536AE">
            <w:pPr>
              <w:rPr>
                <w:sz w:val="18"/>
                <w:szCs w:val="18"/>
                <w:lang w:val="lv-LV"/>
              </w:rPr>
            </w:pPr>
            <w:r w:rsidRPr="00120BA4">
              <w:rPr>
                <w:rFonts w:ascii="Arial" w:eastAsia="Arial" w:hAnsi="Arial" w:cs="Arial"/>
                <w:color w:val="000000"/>
                <w:sz w:val="18"/>
                <w:szCs w:val="18"/>
                <w:lang w:val="lv-LV"/>
              </w:rPr>
              <w:t>20___. gada ___. _________</w:t>
            </w:r>
          </w:p>
        </w:tc>
      </w:tr>
    </w:tbl>
    <w:p w14:paraId="4FDD246A" w14:textId="7ED53137" w:rsidR="000D187A" w:rsidRPr="00120BA4" w:rsidRDefault="000D187A" w:rsidP="00120BA4">
      <w:pPr>
        <w:rPr>
          <w:rFonts w:ascii="Arial" w:hAnsi="Arial"/>
          <w:b/>
          <w:sz w:val="12"/>
          <w:szCs w:val="12"/>
          <w:lang w:val="lv-LV"/>
        </w:rPr>
      </w:pPr>
      <w:bookmarkStart w:id="13" w:name="_heading=h.gjdgxs" w:colFirst="0" w:colLast="0"/>
      <w:bookmarkEnd w:id="13"/>
    </w:p>
    <w:sectPr w:rsidR="000D187A" w:rsidRPr="00120BA4" w:rsidSect="00120BA4">
      <w:pgSz w:w="11906" w:h="16838" w:code="9"/>
      <w:pgMar w:top="851" w:right="1247" w:bottom="306"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3C2C" w14:textId="77777777" w:rsidR="003E1F08" w:rsidRDefault="003E1F08" w:rsidP="00AA552C">
      <w:r>
        <w:separator/>
      </w:r>
    </w:p>
  </w:endnote>
  <w:endnote w:type="continuationSeparator" w:id="0">
    <w:p w14:paraId="57144568" w14:textId="77777777" w:rsidR="003E1F08" w:rsidRDefault="003E1F08" w:rsidP="00AA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6F6B" w14:textId="77777777" w:rsidR="003E1F08" w:rsidRDefault="003E1F08" w:rsidP="00AA552C">
      <w:r>
        <w:separator/>
      </w:r>
    </w:p>
  </w:footnote>
  <w:footnote w:type="continuationSeparator" w:id="0">
    <w:p w14:paraId="5C3DAAA2" w14:textId="77777777" w:rsidR="003E1F08" w:rsidRDefault="003E1F08" w:rsidP="00AA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862"/>
    <w:multiLevelType w:val="multilevel"/>
    <w:tmpl w:val="47029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80" w:hanging="400"/>
      </w:pPr>
      <w:rPr>
        <w:rFonts w:ascii="Arial" w:eastAsia="Arial" w:hAnsi="Arial" w:cs="Arial"/>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452A2D"/>
    <w:multiLevelType w:val="hybridMultilevel"/>
    <w:tmpl w:val="5C3E1112"/>
    <w:lvl w:ilvl="0" w:tplc="16AAFB8C">
      <w:start w:val="1"/>
      <w:numFmt w:val="bullet"/>
      <w:lvlText w:val=""/>
      <w:lvlJc w:val="left"/>
      <w:pPr>
        <w:tabs>
          <w:tab w:val="num" w:pos="1179"/>
        </w:tabs>
        <w:ind w:left="1179" w:hanging="360"/>
      </w:pPr>
      <w:rPr>
        <w:rFonts w:ascii="Symbol" w:hAnsi="Symbol" w:hint="default"/>
      </w:rPr>
    </w:lvl>
    <w:lvl w:ilvl="1" w:tplc="04260003" w:tentative="1">
      <w:start w:val="1"/>
      <w:numFmt w:val="bullet"/>
      <w:lvlText w:val="o"/>
      <w:lvlJc w:val="left"/>
      <w:pPr>
        <w:tabs>
          <w:tab w:val="num" w:pos="1899"/>
        </w:tabs>
        <w:ind w:left="1899" w:hanging="360"/>
      </w:pPr>
      <w:rPr>
        <w:rFonts w:ascii="Courier New" w:hAnsi="Courier New" w:cs="Courier New" w:hint="default"/>
      </w:rPr>
    </w:lvl>
    <w:lvl w:ilvl="2" w:tplc="04260005" w:tentative="1">
      <w:start w:val="1"/>
      <w:numFmt w:val="bullet"/>
      <w:lvlText w:val=""/>
      <w:lvlJc w:val="left"/>
      <w:pPr>
        <w:tabs>
          <w:tab w:val="num" w:pos="2619"/>
        </w:tabs>
        <w:ind w:left="2619" w:hanging="360"/>
      </w:pPr>
      <w:rPr>
        <w:rFonts w:ascii="Wingdings" w:hAnsi="Wingdings" w:hint="default"/>
      </w:rPr>
    </w:lvl>
    <w:lvl w:ilvl="3" w:tplc="04260001" w:tentative="1">
      <w:start w:val="1"/>
      <w:numFmt w:val="bullet"/>
      <w:lvlText w:val=""/>
      <w:lvlJc w:val="left"/>
      <w:pPr>
        <w:tabs>
          <w:tab w:val="num" w:pos="3339"/>
        </w:tabs>
        <w:ind w:left="3339" w:hanging="360"/>
      </w:pPr>
      <w:rPr>
        <w:rFonts w:ascii="Symbol" w:hAnsi="Symbol" w:hint="default"/>
      </w:rPr>
    </w:lvl>
    <w:lvl w:ilvl="4" w:tplc="04260003" w:tentative="1">
      <w:start w:val="1"/>
      <w:numFmt w:val="bullet"/>
      <w:lvlText w:val="o"/>
      <w:lvlJc w:val="left"/>
      <w:pPr>
        <w:tabs>
          <w:tab w:val="num" w:pos="4059"/>
        </w:tabs>
        <w:ind w:left="4059" w:hanging="360"/>
      </w:pPr>
      <w:rPr>
        <w:rFonts w:ascii="Courier New" w:hAnsi="Courier New" w:cs="Courier New" w:hint="default"/>
      </w:rPr>
    </w:lvl>
    <w:lvl w:ilvl="5" w:tplc="04260005" w:tentative="1">
      <w:start w:val="1"/>
      <w:numFmt w:val="bullet"/>
      <w:lvlText w:val=""/>
      <w:lvlJc w:val="left"/>
      <w:pPr>
        <w:tabs>
          <w:tab w:val="num" w:pos="4779"/>
        </w:tabs>
        <w:ind w:left="4779" w:hanging="360"/>
      </w:pPr>
      <w:rPr>
        <w:rFonts w:ascii="Wingdings" w:hAnsi="Wingdings" w:hint="default"/>
      </w:rPr>
    </w:lvl>
    <w:lvl w:ilvl="6" w:tplc="04260001" w:tentative="1">
      <w:start w:val="1"/>
      <w:numFmt w:val="bullet"/>
      <w:lvlText w:val=""/>
      <w:lvlJc w:val="left"/>
      <w:pPr>
        <w:tabs>
          <w:tab w:val="num" w:pos="5499"/>
        </w:tabs>
        <w:ind w:left="5499" w:hanging="360"/>
      </w:pPr>
      <w:rPr>
        <w:rFonts w:ascii="Symbol" w:hAnsi="Symbol" w:hint="default"/>
      </w:rPr>
    </w:lvl>
    <w:lvl w:ilvl="7" w:tplc="04260003" w:tentative="1">
      <w:start w:val="1"/>
      <w:numFmt w:val="bullet"/>
      <w:lvlText w:val="o"/>
      <w:lvlJc w:val="left"/>
      <w:pPr>
        <w:tabs>
          <w:tab w:val="num" w:pos="6219"/>
        </w:tabs>
        <w:ind w:left="6219" w:hanging="360"/>
      </w:pPr>
      <w:rPr>
        <w:rFonts w:ascii="Courier New" w:hAnsi="Courier New" w:cs="Courier New" w:hint="default"/>
      </w:rPr>
    </w:lvl>
    <w:lvl w:ilvl="8" w:tplc="04260005" w:tentative="1">
      <w:start w:val="1"/>
      <w:numFmt w:val="bullet"/>
      <w:lvlText w:val=""/>
      <w:lvlJc w:val="left"/>
      <w:pPr>
        <w:tabs>
          <w:tab w:val="num" w:pos="6939"/>
        </w:tabs>
        <w:ind w:left="6939" w:hanging="360"/>
      </w:pPr>
      <w:rPr>
        <w:rFonts w:ascii="Wingdings" w:hAnsi="Wingdings" w:hint="default"/>
      </w:rPr>
    </w:lvl>
  </w:abstractNum>
  <w:abstractNum w:abstractNumId="2" w15:restartNumberingAfterBreak="0">
    <w:nsid w:val="44BF0F8B"/>
    <w:multiLevelType w:val="hybridMultilevel"/>
    <w:tmpl w:val="E214970E"/>
    <w:lvl w:ilvl="0" w:tplc="07964B3E">
      <w:start w:val="1"/>
      <w:numFmt w:val="decimal"/>
      <w:lvlText w:val="%1."/>
      <w:lvlJc w:val="left"/>
      <w:pPr>
        <w:tabs>
          <w:tab w:val="num" w:pos="720"/>
        </w:tabs>
        <w:ind w:left="720" w:hanging="360"/>
      </w:pPr>
      <w:rPr>
        <w:strike w:val="0"/>
        <w:sz w:val="14"/>
        <w:szCs w:val="14"/>
      </w:rPr>
    </w:lvl>
    <w:lvl w:ilvl="1" w:tplc="F14A6624">
      <w:numFmt w:val="none"/>
      <w:lvlText w:val=""/>
      <w:lvlJc w:val="left"/>
      <w:pPr>
        <w:tabs>
          <w:tab w:val="num" w:pos="360"/>
        </w:tabs>
      </w:pPr>
    </w:lvl>
    <w:lvl w:ilvl="2" w:tplc="CA5E3550">
      <w:numFmt w:val="none"/>
      <w:lvlText w:val=""/>
      <w:lvlJc w:val="left"/>
      <w:pPr>
        <w:tabs>
          <w:tab w:val="num" w:pos="360"/>
        </w:tabs>
      </w:pPr>
    </w:lvl>
    <w:lvl w:ilvl="3" w:tplc="8AE64060">
      <w:numFmt w:val="none"/>
      <w:lvlText w:val=""/>
      <w:lvlJc w:val="left"/>
      <w:pPr>
        <w:tabs>
          <w:tab w:val="num" w:pos="360"/>
        </w:tabs>
      </w:pPr>
    </w:lvl>
    <w:lvl w:ilvl="4" w:tplc="2062A9D6">
      <w:numFmt w:val="none"/>
      <w:lvlText w:val=""/>
      <w:lvlJc w:val="left"/>
      <w:pPr>
        <w:tabs>
          <w:tab w:val="num" w:pos="360"/>
        </w:tabs>
      </w:pPr>
    </w:lvl>
    <w:lvl w:ilvl="5" w:tplc="1C4CD910">
      <w:numFmt w:val="none"/>
      <w:lvlText w:val=""/>
      <w:lvlJc w:val="left"/>
      <w:pPr>
        <w:tabs>
          <w:tab w:val="num" w:pos="360"/>
        </w:tabs>
      </w:pPr>
    </w:lvl>
    <w:lvl w:ilvl="6" w:tplc="C778C96E">
      <w:numFmt w:val="none"/>
      <w:lvlText w:val=""/>
      <w:lvlJc w:val="left"/>
      <w:pPr>
        <w:tabs>
          <w:tab w:val="num" w:pos="360"/>
        </w:tabs>
      </w:pPr>
    </w:lvl>
    <w:lvl w:ilvl="7" w:tplc="1D76ADE4">
      <w:numFmt w:val="none"/>
      <w:lvlText w:val=""/>
      <w:lvlJc w:val="left"/>
      <w:pPr>
        <w:tabs>
          <w:tab w:val="num" w:pos="360"/>
        </w:tabs>
      </w:pPr>
    </w:lvl>
    <w:lvl w:ilvl="8" w:tplc="A79212E6">
      <w:numFmt w:val="none"/>
      <w:lvlText w:val=""/>
      <w:lvlJc w:val="left"/>
      <w:pPr>
        <w:tabs>
          <w:tab w:val="num" w:pos="360"/>
        </w:tabs>
      </w:pPr>
    </w:lvl>
  </w:abstractNum>
  <w:abstractNum w:abstractNumId="3" w15:restartNumberingAfterBreak="0">
    <w:nsid w:val="5F213FB4"/>
    <w:multiLevelType w:val="multilevel"/>
    <w:tmpl w:val="3132CFFC"/>
    <w:lvl w:ilvl="0">
      <w:start w:val="1"/>
      <w:numFmt w:val="decimal"/>
      <w:lvlText w:val="%1."/>
      <w:lvlJc w:val="left"/>
      <w:pPr>
        <w:ind w:left="360" w:hanging="360"/>
      </w:pPr>
      <w:rPr>
        <w:rFonts w:ascii="Arial" w:eastAsia="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2579920">
    <w:abstractNumId w:val="2"/>
  </w:num>
  <w:num w:numId="2" w16cid:durableId="474180617">
    <w:abstractNumId w:val="1"/>
  </w:num>
  <w:num w:numId="3" w16cid:durableId="1871413009">
    <w:abstractNumId w:val="0"/>
  </w:num>
  <w:num w:numId="4" w16cid:durableId="2059353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documentProtection w:edit="forms" w:enforcement="1" w:cryptProviderType="rsaAES" w:cryptAlgorithmClass="hash" w:cryptAlgorithmType="typeAny" w:cryptAlgorithmSid="14" w:cryptSpinCount="100000" w:hash="yPu7vvDCuDNhR75Q1xqKdGjmDk8HUAgEVJuC2cbip9cTjgJ1rPiHqrC036c0coGyhHpcUHpZSYAsiJtH7KzZpg==" w:salt="7W6iut2LcPyh4ddSTY4Z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C6"/>
    <w:rsid w:val="0000201D"/>
    <w:rsid w:val="00005151"/>
    <w:rsid w:val="0001550F"/>
    <w:rsid w:val="00020E86"/>
    <w:rsid w:val="00026BB8"/>
    <w:rsid w:val="00037BD3"/>
    <w:rsid w:val="00046ED8"/>
    <w:rsid w:val="00047763"/>
    <w:rsid w:val="000501A6"/>
    <w:rsid w:val="00055355"/>
    <w:rsid w:val="000570EC"/>
    <w:rsid w:val="000627B8"/>
    <w:rsid w:val="000C570B"/>
    <w:rsid w:val="000C5927"/>
    <w:rsid w:val="000D187A"/>
    <w:rsid w:val="000F4336"/>
    <w:rsid w:val="000F569D"/>
    <w:rsid w:val="000F6FCA"/>
    <w:rsid w:val="00106C42"/>
    <w:rsid w:val="001152B8"/>
    <w:rsid w:val="00115633"/>
    <w:rsid w:val="001159E2"/>
    <w:rsid w:val="00115B11"/>
    <w:rsid w:val="00120BA4"/>
    <w:rsid w:val="00125C69"/>
    <w:rsid w:val="001377D5"/>
    <w:rsid w:val="00143A0C"/>
    <w:rsid w:val="00146B2C"/>
    <w:rsid w:val="00162203"/>
    <w:rsid w:val="00162817"/>
    <w:rsid w:val="001742D3"/>
    <w:rsid w:val="0018678A"/>
    <w:rsid w:val="001A10FF"/>
    <w:rsid w:val="001B71D8"/>
    <w:rsid w:val="001D1420"/>
    <w:rsid w:val="001F037E"/>
    <w:rsid w:val="00206F62"/>
    <w:rsid w:val="00207031"/>
    <w:rsid w:val="002231FA"/>
    <w:rsid w:val="002373D3"/>
    <w:rsid w:val="002776A5"/>
    <w:rsid w:val="002807CE"/>
    <w:rsid w:val="00290341"/>
    <w:rsid w:val="00296718"/>
    <w:rsid w:val="002A0F31"/>
    <w:rsid w:val="002B342E"/>
    <w:rsid w:val="002C56C5"/>
    <w:rsid w:val="002D1C50"/>
    <w:rsid w:val="002F265D"/>
    <w:rsid w:val="002F6C61"/>
    <w:rsid w:val="003053BD"/>
    <w:rsid w:val="00321686"/>
    <w:rsid w:val="00321C80"/>
    <w:rsid w:val="00330546"/>
    <w:rsid w:val="00333CDA"/>
    <w:rsid w:val="0034287F"/>
    <w:rsid w:val="003563EA"/>
    <w:rsid w:val="00356E40"/>
    <w:rsid w:val="00357930"/>
    <w:rsid w:val="00377F8C"/>
    <w:rsid w:val="00386E99"/>
    <w:rsid w:val="003B1EFA"/>
    <w:rsid w:val="003B22C6"/>
    <w:rsid w:val="003B5D62"/>
    <w:rsid w:val="003C0B77"/>
    <w:rsid w:val="003C4225"/>
    <w:rsid w:val="003D1FB9"/>
    <w:rsid w:val="003E048D"/>
    <w:rsid w:val="003E1F08"/>
    <w:rsid w:val="003E2F54"/>
    <w:rsid w:val="00405510"/>
    <w:rsid w:val="00405703"/>
    <w:rsid w:val="00406BF3"/>
    <w:rsid w:val="004104D8"/>
    <w:rsid w:val="00416574"/>
    <w:rsid w:val="00421103"/>
    <w:rsid w:val="00426509"/>
    <w:rsid w:val="0044207D"/>
    <w:rsid w:val="00485DF8"/>
    <w:rsid w:val="00494A23"/>
    <w:rsid w:val="004A737C"/>
    <w:rsid w:val="004A7746"/>
    <w:rsid w:val="004B4CEE"/>
    <w:rsid w:val="004B4F7F"/>
    <w:rsid w:val="004D050B"/>
    <w:rsid w:val="004E05D5"/>
    <w:rsid w:val="004E0DE7"/>
    <w:rsid w:val="004E4A26"/>
    <w:rsid w:val="004E4E06"/>
    <w:rsid w:val="004E5070"/>
    <w:rsid w:val="004F0321"/>
    <w:rsid w:val="004F4D83"/>
    <w:rsid w:val="00507EE3"/>
    <w:rsid w:val="00516A02"/>
    <w:rsid w:val="00546C65"/>
    <w:rsid w:val="00561A31"/>
    <w:rsid w:val="0058670D"/>
    <w:rsid w:val="00597781"/>
    <w:rsid w:val="005B0BB4"/>
    <w:rsid w:val="005C5EE4"/>
    <w:rsid w:val="005C783F"/>
    <w:rsid w:val="005E649B"/>
    <w:rsid w:val="00604BED"/>
    <w:rsid w:val="00616155"/>
    <w:rsid w:val="00624E44"/>
    <w:rsid w:val="0062557B"/>
    <w:rsid w:val="00644249"/>
    <w:rsid w:val="0066037D"/>
    <w:rsid w:val="00675467"/>
    <w:rsid w:val="00683940"/>
    <w:rsid w:val="00685977"/>
    <w:rsid w:val="0069292C"/>
    <w:rsid w:val="006A45BF"/>
    <w:rsid w:val="006A4AE2"/>
    <w:rsid w:val="006B4D58"/>
    <w:rsid w:val="006C0110"/>
    <w:rsid w:val="006C09B6"/>
    <w:rsid w:val="006C2E91"/>
    <w:rsid w:val="006E737F"/>
    <w:rsid w:val="006F10DB"/>
    <w:rsid w:val="007342FC"/>
    <w:rsid w:val="0075255E"/>
    <w:rsid w:val="00754F0C"/>
    <w:rsid w:val="00755102"/>
    <w:rsid w:val="007704B7"/>
    <w:rsid w:val="00771D39"/>
    <w:rsid w:val="0077200E"/>
    <w:rsid w:val="00785EA7"/>
    <w:rsid w:val="00790769"/>
    <w:rsid w:val="00794AD2"/>
    <w:rsid w:val="00795C0C"/>
    <w:rsid w:val="007A3626"/>
    <w:rsid w:val="007F7679"/>
    <w:rsid w:val="00806372"/>
    <w:rsid w:val="008128E1"/>
    <w:rsid w:val="00821093"/>
    <w:rsid w:val="0082216B"/>
    <w:rsid w:val="008454F4"/>
    <w:rsid w:val="008509E4"/>
    <w:rsid w:val="00850B72"/>
    <w:rsid w:val="00851E4D"/>
    <w:rsid w:val="008548E1"/>
    <w:rsid w:val="0085657E"/>
    <w:rsid w:val="00864259"/>
    <w:rsid w:val="00871DF6"/>
    <w:rsid w:val="008733A1"/>
    <w:rsid w:val="00897222"/>
    <w:rsid w:val="008A481C"/>
    <w:rsid w:val="008C10A2"/>
    <w:rsid w:val="008C6DE3"/>
    <w:rsid w:val="008D5343"/>
    <w:rsid w:val="008D7F4A"/>
    <w:rsid w:val="008E009A"/>
    <w:rsid w:val="008F69EA"/>
    <w:rsid w:val="00912D64"/>
    <w:rsid w:val="009261EC"/>
    <w:rsid w:val="00932C53"/>
    <w:rsid w:val="009372CF"/>
    <w:rsid w:val="00937C8D"/>
    <w:rsid w:val="0095180D"/>
    <w:rsid w:val="00966153"/>
    <w:rsid w:val="009717CC"/>
    <w:rsid w:val="009746CB"/>
    <w:rsid w:val="00992165"/>
    <w:rsid w:val="0099570A"/>
    <w:rsid w:val="009A7655"/>
    <w:rsid w:val="009B584E"/>
    <w:rsid w:val="009C71BD"/>
    <w:rsid w:val="009D4890"/>
    <w:rsid w:val="009F0358"/>
    <w:rsid w:val="00A03199"/>
    <w:rsid w:val="00A213D4"/>
    <w:rsid w:val="00A35390"/>
    <w:rsid w:val="00A53365"/>
    <w:rsid w:val="00A54144"/>
    <w:rsid w:val="00A54B1B"/>
    <w:rsid w:val="00A6354B"/>
    <w:rsid w:val="00A6511E"/>
    <w:rsid w:val="00A74C56"/>
    <w:rsid w:val="00A84587"/>
    <w:rsid w:val="00A85725"/>
    <w:rsid w:val="00A87E27"/>
    <w:rsid w:val="00A906A1"/>
    <w:rsid w:val="00A968EA"/>
    <w:rsid w:val="00AA073F"/>
    <w:rsid w:val="00AA2A46"/>
    <w:rsid w:val="00AA552C"/>
    <w:rsid w:val="00AC4A49"/>
    <w:rsid w:val="00AC4E07"/>
    <w:rsid w:val="00AC7C65"/>
    <w:rsid w:val="00AD30E5"/>
    <w:rsid w:val="00AF09AE"/>
    <w:rsid w:val="00AF7FC9"/>
    <w:rsid w:val="00B0585A"/>
    <w:rsid w:val="00B33CC1"/>
    <w:rsid w:val="00B51998"/>
    <w:rsid w:val="00B55D98"/>
    <w:rsid w:val="00B60234"/>
    <w:rsid w:val="00B81E2A"/>
    <w:rsid w:val="00B83DEF"/>
    <w:rsid w:val="00B9373E"/>
    <w:rsid w:val="00BA3805"/>
    <w:rsid w:val="00BA7BB4"/>
    <w:rsid w:val="00BC6BF5"/>
    <w:rsid w:val="00BD333A"/>
    <w:rsid w:val="00BD6480"/>
    <w:rsid w:val="00C254A2"/>
    <w:rsid w:val="00C33531"/>
    <w:rsid w:val="00C5178D"/>
    <w:rsid w:val="00C6110A"/>
    <w:rsid w:val="00C61409"/>
    <w:rsid w:val="00C72B12"/>
    <w:rsid w:val="00C734C6"/>
    <w:rsid w:val="00C9266B"/>
    <w:rsid w:val="00CA5A5C"/>
    <w:rsid w:val="00CB1F6A"/>
    <w:rsid w:val="00CC68C3"/>
    <w:rsid w:val="00CE26E8"/>
    <w:rsid w:val="00CE4D51"/>
    <w:rsid w:val="00CE6573"/>
    <w:rsid w:val="00CE7585"/>
    <w:rsid w:val="00CF3144"/>
    <w:rsid w:val="00D0530F"/>
    <w:rsid w:val="00D2285B"/>
    <w:rsid w:val="00D30B48"/>
    <w:rsid w:val="00D43EFC"/>
    <w:rsid w:val="00D43F57"/>
    <w:rsid w:val="00D47BD2"/>
    <w:rsid w:val="00D70641"/>
    <w:rsid w:val="00D87EB5"/>
    <w:rsid w:val="00DA1976"/>
    <w:rsid w:val="00DC1D6D"/>
    <w:rsid w:val="00DD0E0A"/>
    <w:rsid w:val="00DD6B90"/>
    <w:rsid w:val="00DE5F37"/>
    <w:rsid w:val="00DF3095"/>
    <w:rsid w:val="00DF348D"/>
    <w:rsid w:val="00DF711A"/>
    <w:rsid w:val="00E0530F"/>
    <w:rsid w:val="00E45913"/>
    <w:rsid w:val="00E51E06"/>
    <w:rsid w:val="00E51E67"/>
    <w:rsid w:val="00E55A29"/>
    <w:rsid w:val="00E66A51"/>
    <w:rsid w:val="00E83B0B"/>
    <w:rsid w:val="00E91A25"/>
    <w:rsid w:val="00EB483E"/>
    <w:rsid w:val="00EC1763"/>
    <w:rsid w:val="00ED289F"/>
    <w:rsid w:val="00EF5A76"/>
    <w:rsid w:val="00F0079F"/>
    <w:rsid w:val="00F1245C"/>
    <w:rsid w:val="00F33B1A"/>
    <w:rsid w:val="00F341D2"/>
    <w:rsid w:val="00F5696C"/>
    <w:rsid w:val="00F96096"/>
    <w:rsid w:val="00FB0C3C"/>
    <w:rsid w:val="00FB373F"/>
    <w:rsid w:val="00FC6410"/>
    <w:rsid w:val="00FD2467"/>
    <w:rsid w:val="00FD333D"/>
    <w:rsid w:val="00FD4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2387"/>
  <w15:docId w15:val="{FF023FF1-038C-4DA2-B5B6-BED7C91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0C"/>
    <w:pPr>
      <w:spacing w:after="0" w:line="240" w:lineRule="auto"/>
    </w:pPr>
    <w:rPr>
      <w:rFonts w:ascii="Times New Roman" w:eastAsia="Times New Roman" w:hAnsi="Times New Roman" w:cs="Times New Roman"/>
      <w:sz w:val="20"/>
      <w:szCs w:val="20"/>
      <w:lang w:val="fi-FI"/>
    </w:rPr>
  </w:style>
  <w:style w:type="paragraph" w:styleId="Heading2">
    <w:name w:val="heading 2"/>
    <w:basedOn w:val="Normal"/>
    <w:next w:val="Normal"/>
    <w:link w:val="Heading2Char"/>
    <w:qFormat/>
    <w:rsid w:val="003B22C6"/>
    <w:pPr>
      <w:keepNext/>
      <w:outlineLvl w:val="1"/>
    </w:pPr>
    <w:rPr>
      <w:rFonts w:ascii="Arial" w:hAnsi="Arial"/>
      <w:b/>
      <w:sz w:val="24"/>
      <w:lang w:val="en-GB"/>
    </w:rPr>
  </w:style>
  <w:style w:type="paragraph" w:styleId="Heading3">
    <w:name w:val="heading 3"/>
    <w:basedOn w:val="Normal"/>
    <w:next w:val="Normal"/>
    <w:link w:val="Heading3Char"/>
    <w:uiPriority w:val="9"/>
    <w:semiHidden/>
    <w:unhideWhenUsed/>
    <w:qFormat/>
    <w:rsid w:val="008733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33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22C6"/>
    <w:rPr>
      <w:rFonts w:ascii="Arial" w:eastAsia="Times New Roman" w:hAnsi="Arial" w:cs="Times New Roman"/>
      <w:b/>
      <w:sz w:val="24"/>
      <w:szCs w:val="20"/>
      <w:lang w:val="en-GB"/>
    </w:rPr>
  </w:style>
  <w:style w:type="paragraph" w:styleId="EnvelopeReturn">
    <w:name w:val="envelope return"/>
    <w:basedOn w:val="Normal"/>
    <w:rsid w:val="003B22C6"/>
    <w:rPr>
      <w:rFonts w:ascii="Arial" w:hAnsi="Arial"/>
      <w:lang w:val="en-GB"/>
    </w:rPr>
  </w:style>
  <w:style w:type="character" w:styleId="Strong">
    <w:name w:val="Strong"/>
    <w:basedOn w:val="DefaultParagraphFont"/>
    <w:qFormat/>
    <w:rsid w:val="003B22C6"/>
    <w:rPr>
      <w:b/>
      <w:bCs/>
    </w:rPr>
  </w:style>
  <w:style w:type="table" w:styleId="TableGrid">
    <w:name w:val="Table Grid"/>
    <w:basedOn w:val="TableNormal"/>
    <w:rsid w:val="003B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52C"/>
    <w:pPr>
      <w:tabs>
        <w:tab w:val="center" w:pos="4153"/>
        <w:tab w:val="right" w:pos="8306"/>
      </w:tabs>
    </w:pPr>
  </w:style>
  <w:style w:type="character" w:customStyle="1" w:styleId="HeaderChar">
    <w:name w:val="Header Char"/>
    <w:basedOn w:val="DefaultParagraphFont"/>
    <w:link w:val="Header"/>
    <w:uiPriority w:val="99"/>
    <w:rsid w:val="00AA552C"/>
    <w:rPr>
      <w:rFonts w:ascii="Times New Roman" w:eastAsia="Times New Roman" w:hAnsi="Times New Roman" w:cs="Times New Roman"/>
      <w:sz w:val="20"/>
      <w:szCs w:val="20"/>
      <w:lang w:val="fi-FI"/>
    </w:rPr>
  </w:style>
  <w:style w:type="paragraph" w:styleId="Footer">
    <w:name w:val="footer"/>
    <w:basedOn w:val="Normal"/>
    <w:link w:val="FooterChar"/>
    <w:uiPriority w:val="99"/>
    <w:unhideWhenUsed/>
    <w:rsid w:val="00AA552C"/>
    <w:pPr>
      <w:tabs>
        <w:tab w:val="center" w:pos="4153"/>
        <w:tab w:val="right" w:pos="8306"/>
      </w:tabs>
    </w:pPr>
  </w:style>
  <w:style w:type="character" w:customStyle="1" w:styleId="FooterChar">
    <w:name w:val="Footer Char"/>
    <w:basedOn w:val="DefaultParagraphFont"/>
    <w:link w:val="Footer"/>
    <w:uiPriority w:val="99"/>
    <w:rsid w:val="00AA552C"/>
    <w:rPr>
      <w:rFonts w:ascii="Times New Roman" w:eastAsia="Times New Roman" w:hAnsi="Times New Roman" w:cs="Times New Roman"/>
      <w:sz w:val="20"/>
      <w:szCs w:val="20"/>
      <w:lang w:val="fi-FI"/>
    </w:rPr>
  </w:style>
  <w:style w:type="character" w:customStyle="1" w:styleId="Heading3Char">
    <w:name w:val="Heading 3 Char"/>
    <w:basedOn w:val="DefaultParagraphFont"/>
    <w:link w:val="Heading3"/>
    <w:uiPriority w:val="9"/>
    <w:semiHidden/>
    <w:rsid w:val="008733A1"/>
    <w:rPr>
      <w:rFonts w:asciiTheme="majorHAnsi" w:eastAsiaTheme="majorEastAsia" w:hAnsiTheme="majorHAnsi" w:cstheme="majorBidi"/>
      <w:b/>
      <w:bCs/>
      <w:color w:val="4F81BD" w:themeColor="accent1"/>
      <w:sz w:val="20"/>
      <w:szCs w:val="20"/>
      <w:lang w:val="fi-FI"/>
    </w:rPr>
  </w:style>
  <w:style w:type="character" w:customStyle="1" w:styleId="Heading4Char">
    <w:name w:val="Heading 4 Char"/>
    <w:basedOn w:val="DefaultParagraphFont"/>
    <w:link w:val="Heading4"/>
    <w:uiPriority w:val="9"/>
    <w:semiHidden/>
    <w:rsid w:val="008733A1"/>
    <w:rPr>
      <w:rFonts w:asciiTheme="majorHAnsi" w:eastAsiaTheme="majorEastAsia" w:hAnsiTheme="majorHAnsi" w:cstheme="majorBidi"/>
      <w:b/>
      <w:bCs/>
      <w:i/>
      <w:iCs/>
      <w:color w:val="4F81BD" w:themeColor="accent1"/>
      <w:sz w:val="20"/>
      <w:szCs w:val="20"/>
      <w:lang w:val="fi-FI"/>
    </w:rPr>
  </w:style>
  <w:style w:type="paragraph" w:styleId="BodyText3">
    <w:name w:val="Body Text 3"/>
    <w:basedOn w:val="Normal"/>
    <w:link w:val="BodyText3Char"/>
    <w:rsid w:val="008733A1"/>
    <w:pPr>
      <w:jc w:val="center"/>
    </w:pPr>
    <w:rPr>
      <w:rFonts w:ascii="Arial" w:hAnsi="Arial"/>
      <w:b/>
      <w:snapToGrid w:val="0"/>
      <w:color w:val="000000"/>
      <w:sz w:val="18"/>
      <w:lang w:val="sv-SE"/>
    </w:rPr>
  </w:style>
  <w:style w:type="character" w:customStyle="1" w:styleId="BodyText3Char">
    <w:name w:val="Body Text 3 Char"/>
    <w:basedOn w:val="DefaultParagraphFont"/>
    <w:link w:val="BodyText3"/>
    <w:rsid w:val="008733A1"/>
    <w:rPr>
      <w:rFonts w:ascii="Arial" w:eastAsia="Times New Roman" w:hAnsi="Arial" w:cs="Times New Roman"/>
      <w:b/>
      <w:snapToGrid w:val="0"/>
      <w:color w:val="000000"/>
      <w:sz w:val="18"/>
      <w:szCs w:val="20"/>
      <w:lang w:val="sv-SE"/>
    </w:rPr>
  </w:style>
  <w:style w:type="paragraph" w:styleId="BlockText">
    <w:name w:val="Block Text"/>
    <w:basedOn w:val="Normal"/>
    <w:rsid w:val="00561A31"/>
    <w:pPr>
      <w:ind w:left="360" w:right="155" w:hanging="270"/>
    </w:pPr>
    <w:rPr>
      <w:rFonts w:ascii="Arial" w:hAnsi="Arial"/>
      <w:sz w:val="22"/>
      <w:lang w:val="lv-LV"/>
    </w:rPr>
  </w:style>
  <w:style w:type="paragraph" w:styleId="Title">
    <w:name w:val="Title"/>
    <w:basedOn w:val="Normal"/>
    <w:link w:val="TitleChar"/>
    <w:qFormat/>
    <w:rsid w:val="00561A31"/>
    <w:pPr>
      <w:jc w:val="center"/>
    </w:pPr>
    <w:rPr>
      <w:rFonts w:ascii="Arial" w:hAnsi="Arial"/>
      <w:b/>
      <w:sz w:val="28"/>
      <w:lang w:val="lv-LV"/>
    </w:rPr>
  </w:style>
  <w:style w:type="character" w:customStyle="1" w:styleId="TitleChar">
    <w:name w:val="Title Char"/>
    <w:basedOn w:val="DefaultParagraphFont"/>
    <w:link w:val="Title"/>
    <w:rsid w:val="00561A31"/>
    <w:rPr>
      <w:rFonts w:ascii="Arial" w:eastAsia="Times New Roman" w:hAnsi="Arial" w:cs="Times New Roman"/>
      <w:b/>
      <w:sz w:val="28"/>
      <w:szCs w:val="20"/>
    </w:rPr>
  </w:style>
  <w:style w:type="character" w:styleId="Hyperlink">
    <w:name w:val="Hyperlink"/>
    <w:basedOn w:val="DefaultParagraphFont"/>
    <w:rsid w:val="00561A31"/>
    <w:rPr>
      <w:color w:val="0000FF"/>
      <w:u w:val="single"/>
    </w:rPr>
  </w:style>
  <w:style w:type="character" w:styleId="Emphasis">
    <w:name w:val="Emphasis"/>
    <w:basedOn w:val="DefaultParagraphFont"/>
    <w:uiPriority w:val="20"/>
    <w:qFormat/>
    <w:rsid w:val="00C5178D"/>
    <w:rPr>
      <w:b/>
      <w:bCs/>
      <w:i w:val="0"/>
      <w:iCs w:val="0"/>
    </w:rPr>
  </w:style>
  <w:style w:type="character" w:styleId="CommentReference">
    <w:name w:val="annotation reference"/>
    <w:basedOn w:val="DefaultParagraphFont"/>
    <w:uiPriority w:val="99"/>
    <w:semiHidden/>
    <w:unhideWhenUsed/>
    <w:rsid w:val="002F6C61"/>
    <w:rPr>
      <w:sz w:val="16"/>
      <w:szCs w:val="16"/>
    </w:rPr>
  </w:style>
  <w:style w:type="paragraph" w:styleId="CommentText">
    <w:name w:val="annotation text"/>
    <w:basedOn w:val="Normal"/>
    <w:link w:val="CommentTextChar"/>
    <w:uiPriority w:val="99"/>
    <w:semiHidden/>
    <w:unhideWhenUsed/>
    <w:rsid w:val="002F6C61"/>
  </w:style>
  <w:style w:type="character" w:customStyle="1" w:styleId="CommentTextChar">
    <w:name w:val="Comment Text Char"/>
    <w:basedOn w:val="DefaultParagraphFont"/>
    <w:link w:val="CommentText"/>
    <w:uiPriority w:val="99"/>
    <w:semiHidden/>
    <w:rsid w:val="002F6C61"/>
    <w:rPr>
      <w:rFonts w:ascii="Times New Roman" w:eastAsia="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2F6C61"/>
    <w:rPr>
      <w:b/>
      <w:bCs/>
    </w:rPr>
  </w:style>
  <w:style w:type="character" w:customStyle="1" w:styleId="CommentSubjectChar">
    <w:name w:val="Comment Subject Char"/>
    <w:basedOn w:val="CommentTextChar"/>
    <w:link w:val="CommentSubject"/>
    <w:uiPriority w:val="99"/>
    <w:semiHidden/>
    <w:rsid w:val="002F6C61"/>
    <w:rPr>
      <w:rFonts w:ascii="Times New Roman" w:eastAsia="Times New Roman" w:hAnsi="Times New Roman" w:cs="Times New Roman"/>
      <w:b/>
      <w:bCs/>
      <w:sz w:val="20"/>
      <w:szCs w:val="20"/>
      <w:lang w:val="fi-FI"/>
    </w:rPr>
  </w:style>
  <w:style w:type="paragraph" w:styleId="BalloonText">
    <w:name w:val="Balloon Text"/>
    <w:basedOn w:val="Normal"/>
    <w:link w:val="BalloonTextChar"/>
    <w:uiPriority w:val="99"/>
    <w:semiHidden/>
    <w:unhideWhenUsed/>
    <w:rsid w:val="002F6C61"/>
    <w:rPr>
      <w:rFonts w:ascii="Tahoma" w:hAnsi="Tahoma" w:cs="Tahoma"/>
      <w:sz w:val="16"/>
      <w:szCs w:val="16"/>
    </w:rPr>
  </w:style>
  <w:style w:type="character" w:customStyle="1" w:styleId="BalloonTextChar">
    <w:name w:val="Balloon Text Char"/>
    <w:basedOn w:val="DefaultParagraphFont"/>
    <w:link w:val="BalloonText"/>
    <w:uiPriority w:val="99"/>
    <w:semiHidden/>
    <w:rsid w:val="002F6C61"/>
    <w:rPr>
      <w:rFonts w:ascii="Tahoma" w:eastAsia="Times New Roman" w:hAnsi="Tahoma" w:cs="Tahoma"/>
      <w:sz w:val="16"/>
      <w:szCs w:val="16"/>
      <w:lang w:val="fi-FI"/>
    </w:rPr>
  </w:style>
  <w:style w:type="character" w:customStyle="1" w:styleId="hps">
    <w:name w:val="hps"/>
    <w:basedOn w:val="DefaultParagraphFont"/>
    <w:rsid w:val="00405703"/>
  </w:style>
  <w:style w:type="character" w:customStyle="1" w:styleId="shorttext">
    <w:name w:val="short_text"/>
    <w:basedOn w:val="DefaultParagraphFont"/>
    <w:rsid w:val="006B4D58"/>
  </w:style>
  <w:style w:type="paragraph" w:styleId="ListParagraph">
    <w:name w:val="List Paragraph"/>
    <w:basedOn w:val="Normal"/>
    <w:uiPriority w:val="34"/>
    <w:qFormat/>
    <w:rsid w:val="00120BA4"/>
    <w:pPr>
      <w:spacing w:after="160" w:line="259" w:lineRule="auto"/>
      <w:ind w:left="720"/>
      <w:contextualSpacing/>
    </w:pPr>
    <w:rPr>
      <w:rFonts w:ascii="Calibri" w:eastAsia="Calibr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STErekins@rekin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st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este.lv/privatumapoliti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neste.kartes@nest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s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233E964-AD12-43D0-A5B1-19C389FD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2FF59F-69BF-495F-8E95-AD78A0C215AD}">
  <ds:schemaRefs>
    <ds:schemaRef ds:uri="http://schemas.microsoft.com/sharepoint/v3/contenttype/forms"/>
  </ds:schemaRefs>
</ds:datastoreItem>
</file>

<file path=customXml/itemProps3.xml><?xml version="1.0" encoding="utf-8"?>
<ds:datastoreItem xmlns:ds="http://schemas.openxmlformats.org/officeDocument/2006/customXml" ds:itemID="{125DC639-DCF3-4F66-9758-4560A70E1257}">
  <ds:schemaRefs>
    <ds:schemaRef ds:uri="http://schemas.openxmlformats.org/officeDocument/2006/bibliography"/>
  </ds:schemaRefs>
</ds:datastoreItem>
</file>

<file path=customXml/itemProps4.xml><?xml version="1.0" encoding="utf-8"?>
<ds:datastoreItem xmlns:ds="http://schemas.openxmlformats.org/officeDocument/2006/customXml" ds:itemID="{A38EE509-BD40-43E2-9DB9-D860C222C7C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13877</Words>
  <Characters>7911</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Līgums juridiskām personām</vt:lpstr>
    </vt:vector>
  </TitlesOfParts>
  <Company>Neste Oil Oyj</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juridiskām personām</dc:title>
  <dc:creator>Lice Baiba</dc:creator>
  <cp:lastModifiedBy>Līdaka Elina</cp:lastModifiedBy>
  <cp:revision>2</cp:revision>
  <cp:lastPrinted>2021-07-21T12:03:00Z</cp:lastPrinted>
  <dcterms:created xsi:type="dcterms:W3CDTF">2024-06-27T12:28:00Z</dcterms:created>
  <dcterms:modified xsi:type="dcterms:W3CDTF">2024-06-27T12:28:00Z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